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5EFF" w:rsidRDefault="000A5EFF" w:rsidP="0092327B">
      <w:pPr>
        <w:rPr>
          <w:rFonts w:cs="Times New Roman"/>
          <w:b/>
          <w:szCs w:val="28"/>
        </w:rPr>
        <w:sectPr w:rsidR="000A5EFF" w:rsidSect="0092327B">
          <w:pgSz w:w="16838" w:h="11906" w:orient="landscape"/>
          <w:pgMar w:top="1701" w:right="1134" w:bottom="850" w:left="1134" w:header="708" w:footer="708" w:gutter="0"/>
          <w:cols w:space="708"/>
          <w:docGrid w:linePitch="381"/>
        </w:sectPr>
      </w:pPr>
      <w:bookmarkStart w:id="0" w:name="_GoBack"/>
      <w:r>
        <w:rPr>
          <w:rFonts w:cs="Times New Roman"/>
          <w:b/>
          <w:noProof/>
          <w:szCs w:val="28"/>
          <w:lang w:eastAsia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-229870</wp:posOffset>
            </wp:positionH>
            <wp:positionV relativeFrom="paragraph">
              <wp:posOffset>-763905</wp:posOffset>
            </wp:positionV>
            <wp:extent cx="9816465" cy="6946265"/>
            <wp:effectExtent l="0" t="0" r="0" b="0"/>
            <wp:wrapTight wrapText="bothSides">
              <wp:wrapPolygon edited="0">
                <wp:start x="0" y="0"/>
                <wp:lineTo x="0" y="21562"/>
                <wp:lineTo x="21546" y="21562"/>
                <wp:lineTo x="21546" y="0"/>
                <wp:lineTo x="0" y="0"/>
              </wp:wrapPolygon>
            </wp:wrapTight>
            <wp:docPr id="1" name="Рисунок 1" descr="C:\Users\школа\Desktop\Титульные\5 истор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школа\Desktop\Титульные\5 истор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16465" cy="6946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</w:p>
    <w:p w:rsidR="0092327B" w:rsidRPr="005B61F5" w:rsidRDefault="0092327B" w:rsidP="0092327B">
      <w:pPr>
        <w:rPr>
          <w:rFonts w:cs="Times New Roman"/>
          <w:b/>
          <w:szCs w:val="28"/>
        </w:rPr>
      </w:pPr>
      <w:r w:rsidRPr="005B61F5">
        <w:rPr>
          <w:rFonts w:cs="Times New Roman"/>
          <w:b/>
          <w:szCs w:val="28"/>
        </w:rPr>
        <w:lastRenderedPageBreak/>
        <w:t>Пояснительная записка</w:t>
      </w:r>
    </w:p>
    <w:p w:rsidR="0092327B" w:rsidRPr="005B61F5" w:rsidRDefault="0092327B" w:rsidP="0092327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B61F5">
        <w:rPr>
          <w:rFonts w:ascii="Times New Roman" w:hAnsi="Times New Roman" w:cs="Times New Roman"/>
          <w:sz w:val="28"/>
          <w:szCs w:val="28"/>
        </w:rPr>
        <w:t xml:space="preserve">     Рабочая программа</w:t>
      </w:r>
      <w:r w:rsidRPr="005B61F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разработана на основе </w:t>
      </w:r>
      <w:r w:rsidRPr="005B61F5">
        <w:rPr>
          <w:rFonts w:ascii="Times New Roman" w:hAnsi="Times New Roman" w:cs="Times New Roman"/>
          <w:sz w:val="28"/>
          <w:szCs w:val="28"/>
        </w:rPr>
        <w:t>Федерального государственного образовательного стандарта второго поколения основного общего образования, историко-культурного стандарта, примерной основной образовательной программы основного общего образования.</w:t>
      </w:r>
    </w:p>
    <w:p w:rsidR="0092327B" w:rsidRPr="005B61F5" w:rsidRDefault="0092327B" w:rsidP="0092327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B61F5">
        <w:rPr>
          <w:rFonts w:ascii="Times New Roman" w:hAnsi="Times New Roman" w:cs="Times New Roman"/>
          <w:sz w:val="28"/>
          <w:szCs w:val="28"/>
        </w:rPr>
        <w:t>Рабочая программа учебного предмета «История» для 5 класса на 2019-2020 учебный год разработана в соответствии с:</w:t>
      </w:r>
    </w:p>
    <w:p w:rsidR="0092327B" w:rsidRPr="005B61F5" w:rsidRDefault="0092327B" w:rsidP="0092327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B61F5">
        <w:rPr>
          <w:rFonts w:ascii="Times New Roman" w:hAnsi="Times New Roman" w:cs="Times New Roman"/>
          <w:sz w:val="28"/>
          <w:szCs w:val="28"/>
        </w:rPr>
        <w:t xml:space="preserve">- Федеральным законом </w:t>
      </w:r>
      <w:r w:rsidR="00B179B2" w:rsidRPr="005B61F5">
        <w:rPr>
          <w:rFonts w:ascii="Times New Roman" w:hAnsi="Times New Roman" w:cs="Times New Roman"/>
          <w:sz w:val="28"/>
          <w:szCs w:val="28"/>
        </w:rPr>
        <w:t>от 29</w:t>
      </w:r>
      <w:r w:rsidRPr="005B61F5">
        <w:rPr>
          <w:rFonts w:ascii="Times New Roman" w:hAnsi="Times New Roman" w:cs="Times New Roman"/>
          <w:sz w:val="28"/>
          <w:szCs w:val="28"/>
        </w:rPr>
        <w:t xml:space="preserve"> декабря 2012г. № 273-ФЗ «Об </w:t>
      </w:r>
      <w:r w:rsidR="00B179B2" w:rsidRPr="005B61F5">
        <w:rPr>
          <w:rFonts w:ascii="Times New Roman" w:hAnsi="Times New Roman" w:cs="Times New Roman"/>
          <w:sz w:val="28"/>
          <w:szCs w:val="28"/>
        </w:rPr>
        <w:t>образовании в</w:t>
      </w:r>
      <w:r w:rsidRPr="005B61F5">
        <w:rPr>
          <w:rFonts w:ascii="Times New Roman" w:hAnsi="Times New Roman" w:cs="Times New Roman"/>
          <w:sz w:val="28"/>
          <w:szCs w:val="28"/>
        </w:rPr>
        <w:t xml:space="preserve"> Российской Федерации»;</w:t>
      </w:r>
    </w:p>
    <w:p w:rsidR="0092327B" w:rsidRPr="005B61F5" w:rsidRDefault="0092327B" w:rsidP="0092327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B61F5">
        <w:rPr>
          <w:rFonts w:ascii="Times New Roman" w:hAnsi="Times New Roman" w:cs="Times New Roman"/>
          <w:sz w:val="28"/>
          <w:szCs w:val="28"/>
        </w:rPr>
        <w:t xml:space="preserve">- приказом </w:t>
      </w:r>
      <w:proofErr w:type="spellStart"/>
      <w:r w:rsidR="00B179B2" w:rsidRPr="005B61F5">
        <w:rPr>
          <w:rFonts w:ascii="Times New Roman" w:hAnsi="Times New Roman" w:cs="Times New Roman"/>
          <w:sz w:val="28"/>
          <w:szCs w:val="28"/>
        </w:rPr>
        <w:t>Минобрнауки</w:t>
      </w:r>
      <w:proofErr w:type="spellEnd"/>
      <w:r w:rsidR="00B179B2" w:rsidRPr="005B61F5">
        <w:rPr>
          <w:rFonts w:ascii="Times New Roman" w:hAnsi="Times New Roman" w:cs="Times New Roman"/>
          <w:sz w:val="28"/>
          <w:szCs w:val="28"/>
        </w:rPr>
        <w:t xml:space="preserve"> России</w:t>
      </w:r>
      <w:r w:rsidRPr="005B61F5">
        <w:rPr>
          <w:rFonts w:ascii="Times New Roman" w:hAnsi="Times New Roman" w:cs="Times New Roman"/>
          <w:sz w:val="28"/>
          <w:szCs w:val="28"/>
        </w:rPr>
        <w:t xml:space="preserve"> от 17 декабря 2010 г. №</w:t>
      </w:r>
      <w:r w:rsidR="00B179B2" w:rsidRPr="005B61F5">
        <w:rPr>
          <w:rFonts w:ascii="Times New Roman" w:hAnsi="Times New Roman" w:cs="Times New Roman"/>
          <w:sz w:val="28"/>
          <w:szCs w:val="28"/>
        </w:rPr>
        <w:t>1897 «</w:t>
      </w:r>
      <w:r w:rsidRPr="005B61F5">
        <w:rPr>
          <w:rFonts w:ascii="Times New Roman" w:hAnsi="Times New Roman" w:cs="Times New Roman"/>
          <w:sz w:val="28"/>
          <w:szCs w:val="28"/>
        </w:rPr>
        <w:t>Об утверждении федерального государственного образовательного стандарта основного общего образования» (с изменениями);</w:t>
      </w:r>
    </w:p>
    <w:p w:rsidR="0092327B" w:rsidRPr="005B61F5" w:rsidRDefault="0092327B" w:rsidP="0092327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B61F5">
        <w:rPr>
          <w:rFonts w:ascii="Times New Roman" w:hAnsi="Times New Roman" w:cs="Times New Roman"/>
          <w:sz w:val="28"/>
          <w:szCs w:val="28"/>
        </w:rPr>
        <w:t xml:space="preserve">- </w:t>
      </w:r>
      <w:r w:rsidR="00B179B2" w:rsidRPr="005B61F5">
        <w:rPr>
          <w:rFonts w:ascii="Times New Roman" w:hAnsi="Times New Roman" w:cs="Times New Roman"/>
          <w:sz w:val="28"/>
          <w:szCs w:val="28"/>
        </w:rPr>
        <w:t xml:space="preserve">приказом </w:t>
      </w:r>
      <w:proofErr w:type="spellStart"/>
      <w:r w:rsidR="00B179B2" w:rsidRPr="005B61F5">
        <w:rPr>
          <w:rFonts w:ascii="Times New Roman" w:hAnsi="Times New Roman" w:cs="Times New Roman"/>
          <w:sz w:val="28"/>
          <w:szCs w:val="28"/>
        </w:rPr>
        <w:t>Минобрнауки</w:t>
      </w:r>
      <w:proofErr w:type="spellEnd"/>
      <w:r w:rsidRPr="005B61F5">
        <w:rPr>
          <w:rFonts w:ascii="Times New Roman" w:hAnsi="Times New Roman" w:cs="Times New Roman"/>
          <w:sz w:val="28"/>
          <w:szCs w:val="28"/>
        </w:rPr>
        <w:t xml:space="preserve"> России от30 августа 2013года № 1015 «Об утверждении Порядка организации </w:t>
      </w:r>
      <w:r w:rsidR="00B179B2" w:rsidRPr="005B61F5">
        <w:rPr>
          <w:rFonts w:ascii="Times New Roman" w:hAnsi="Times New Roman" w:cs="Times New Roman"/>
          <w:sz w:val="28"/>
          <w:szCs w:val="28"/>
        </w:rPr>
        <w:t>осуществления образовательной</w:t>
      </w:r>
      <w:r w:rsidRPr="005B61F5">
        <w:rPr>
          <w:rFonts w:ascii="Times New Roman" w:hAnsi="Times New Roman" w:cs="Times New Roman"/>
          <w:sz w:val="28"/>
          <w:szCs w:val="28"/>
        </w:rPr>
        <w:t xml:space="preserve"> деятельности по основным общеобразовательным программам – образовательным программам начального общего, основного общего и среднего общего образования»;</w:t>
      </w:r>
    </w:p>
    <w:p w:rsidR="00B179B2" w:rsidRPr="005B61F5" w:rsidRDefault="0092327B" w:rsidP="00B179B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B61F5">
        <w:rPr>
          <w:rFonts w:ascii="Times New Roman" w:hAnsi="Times New Roman" w:cs="Times New Roman"/>
          <w:sz w:val="28"/>
          <w:szCs w:val="28"/>
        </w:rPr>
        <w:t xml:space="preserve">- </w:t>
      </w:r>
      <w:r w:rsidR="00B179B2" w:rsidRPr="005B61F5">
        <w:rPr>
          <w:rFonts w:ascii="Times New Roman" w:hAnsi="Times New Roman" w:cs="Times New Roman"/>
          <w:sz w:val="28"/>
          <w:szCs w:val="28"/>
        </w:rPr>
        <w:t>СанПиН 2.4.2.2821</w:t>
      </w:r>
      <w:r w:rsidRPr="005B61F5">
        <w:rPr>
          <w:rFonts w:ascii="Times New Roman" w:hAnsi="Times New Roman" w:cs="Times New Roman"/>
          <w:sz w:val="28"/>
          <w:szCs w:val="28"/>
        </w:rPr>
        <w:t xml:space="preserve">-10 «Санитарно-эпидемиологические требования к условиям и организации обучения в общеобразовательных учреждениях» (постановление Главного государственного </w:t>
      </w:r>
      <w:r w:rsidR="00B179B2" w:rsidRPr="005B61F5">
        <w:rPr>
          <w:rFonts w:ascii="Times New Roman" w:hAnsi="Times New Roman" w:cs="Times New Roman"/>
          <w:sz w:val="28"/>
          <w:szCs w:val="28"/>
        </w:rPr>
        <w:t>санитарного врача</w:t>
      </w:r>
      <w:r w:rsidRPr="005B61F5">
        <w:rPr>
          <w:rFonts w:ascii="Times New Roman" w:hAnsi="Times New Roman" w:cs="Times New Roman"/>
          <w:sz w:val="28"/>
          <w:szCs w:val="28"/>
        </w:rPr>
        <w:t xml:space="preserve"> РФ от 29.12.2010 № 189, зарегистрировано в Минюсте России   03.03.2011, регистрационный номер 19993 (с изменениями).</w:t>
      </w:r>
    </w:p>
    <w:p w:rsidR="00B179B2" w:rsidRPr="005B61F5" w:rsidRDefault="00B179B2" w:rsidP="00B179B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92327B" w:rsidRDefault="0092327B" w:rsidP="00B179B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B61F5">
        <w:rPr>
          <w:rFonts w:ascii="Times New Roman" w:hAnsi="Times New Roman" w:cs="Times New Roman"/>
          <w:sz w:val="28"/>
          <w:szCs w:val="28"/>
        </w:rPr>
        <w:t>Изучение древней истории основывается на цивилизационном подходе к историческому процессу, особое внимание акцентируется на тесной взаимосвязи экономической, политической и духовной сфер. Основой системы понятий являются: «первобытное общество» и «цивилизация» (в двух значениях – «ступень развития» и «культурная общность»).</w:t>
      </w:r>
    </w:p>
    <w:p w:rsidR="00DA7D38" w:rsidRDefault="00DA7D38" w:rsidP="00B179B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DA7D38" w:rsidRPr="00DA7D38" w:rsidRDefault="00DA7D38" w:rsidP="00DA7D3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DA7D38">
        <w:rPr>
          <w:rFonts w:ascii="Times New Roman" w:hAnsi="Times New Roman" w:cs="Times New Roman"/>
          <w:sz w:val="28"/>
          <w:szCs w:val="28"/>
        </w:rPr>
        <w:t>Рабочая программа учебного предмета «История» для 5 класса на 2019-2020 учебный год разработана на основе:</w:t>
      </w:r>
    </w:p>
    <w:p w:rsidR="00DA7D38" w:rsidRPr="00DA7D38" w:rsidRDefault="00DA7D38" w:rsidP="00DA7D3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DA7D38">
        <w:rPr>
          <w:rFonts w:ascii="Times New Roman" w:hAnsi="Times New Roman" w:cs="Times New Roman"/>
          <w:sz w:val="28"/>
          <w:szCs w:val="28"/>
        </w:rPr>
        <w:t xml:space="preserve">- авторской программы по истории Древнего мира А.А. </w:t>
      </w:r>
      <w:proofErr w:type="spellStart"/>
      <w:r w:rsidRPr="00DA7D38">
        <w:rPr>
          <w:rFonts w:ascii="Times New Roman" w:hAnsi="Times New Roman" w:cs="Times New Roman"/>
          <w:sz w:val="28"/>
          <w:szCs w:val="28"/>
        </w:rPr>
        <w:t>Вигасина</w:t>
      </w:r>
      <w:proofErr w:type="spellEnd"/>
      <w:r w:rsidRPr="00DA7D38">
        <w:rPr>
          <w:rFonts w:ascii="Times New Roman" w:hAnsi="Times New Roman" w:cs="Times New Roman"/>
          <w:sz w:val="28"/>
          <w:szCs w:val="28"/>
        </w:rPr>
        <w:t xml:space="preserve">, Г.И. </w:t>
      </w:r>
      <w:proofErr w:type="spellStart"/>
      <w:r w:rsidRPr="00DA7D38">
        <w:rPr>
          <w:rFonts w:ascii="Times New Roman" w:hAnsi="Times New Roman" w:cs="Times New Roman"/>
          <w:sz w:val="28"/>
          <w:szCs w:val="28"/>
        </w:rPr>
        <w:t>Годера</w:t>
      </w:r>
      <w:proofErr w:type="spellEnd"/>
      <w:r w:rsidRPr="00DA7D38">
        <w:rPr>
          <w:rFonts w:ascii="Times New Roman" w:hAnsi="Times New Roman" w:cs="Times New Roman"/>
          <w:sz w:val="28"/>
          <w:szCs w:val="28"/>
        </w:rPr>
        <w:t xml:space="preserve">, И.С. </w:t>
      </w:r>
      <w:r w:rsidR="001424A1">
        <w:rPr>
          <w:rFonts w:ascii="Times New Roman" w:hAnsi="Times New Roman" w:cs="Times New Roman"/>
          <w:sz w:val="28"/>
          <w:szCs w:val="28"/>
        </w:rPr>
        <w:t xml:space="preserve">Свенцицкой </w:t>
      </w:r>
    </w:p>
    <w:p w:rsidR="00DA7D38" w:rsidRPr="00DA7D38" w:rsidRDefault="00DA7D38" w:rsidP="00DA7D38">
      <w:pPr>
        <w:pStyle w:val="a3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DA7D38">
        <w:rPr>
          <w:rFonts w:ascii="Times New Roman" w:hAnsi="Times New Roman" w:cs="Times New Roman"/>
          <w:sz w:val="28"/>
          <w:szCs w:val="28"/>
        </w:rPr>
        <w:t xml:space="preserve">- учебного плана </w:t>
      </w:r>
      <w:r>
        <w:rPr>
          <w:rFonts w:ascii="Times New Roman" w:hAnsi="Times New Roman" w:cs="Times New Roman"/>
          <w:sz w:val="28"/>
          <w:szCs w:val="28"/>
        </w:rPr>
        <w:t>МКОУ «Шиверская школа»</w:t>
      </w:r>
      <w:r w:rsidRPr="00DA7D38">
        <w:rPr>
          <w:rFonts w:ascii="Times New Roman" w:hAnsi="Times New Roman" w:cs="Times New Roman"/>
          <w:sz w:val="28"/>
          <w:szCs w:val="28"/>
        </w:rPr>
        <w:t xml:space="preserve"> на 2019-2020 учебный год;</w:t>
      </w:r>
    </w:p>
    <w:p w:rsidR="001424A1" w:rsidRDefault="00DA7D38" w:rsidP="00DA7D3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DA7D38">
        <w:rPr>
          <w:rFonts w:ascii="Times New Roman" w:hAnsi="Times New Roman" w:cs="Times New Roman"/>
          <w:sz w:val="28"/>
          <w:szCs w:val="28"/>
        </w:rPr>
        <w:t xml:space="preserve">- положения о рабочей программе учителя </w:t>
      </w:r>
      <w:r>
        <w:rPr>
          <w:rFonts w:ascii="Times New Roman" w:hAnsi="Times New Roman" w:cs="Times New Roman"/>
          <w:sz w:val="28"/>
          <w:szCs w:val="28"/>
        </w:rPr>
        <w:t>МКОУ «Шиверская школа</w:t>
      </w:r>
      <w:r w:rsidR="001424A1">
        <w:rPr>
          <w:rFonts w:ascii="Times New Roman" w:hAnsi="Times New Roman" w:cs="Times New Roman"/>
          <w:sz w:val="28"/>
          <w:szCs w:val="28"/>
        </w:rPr>
        <w:t>»</w:t>
      </w:r>
    </w:p>
    <w:p w:rsidR="00DA7D38" w:rsidRPr="005B61F5" w:rsidRDefault="00DA7D38" w:rsidP="00DA7D3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DA7D38">
        <w:rPr>
          <w:rFonts w:ascii="Times New Roman" w:hAnsi="Times New Roman" w:cs="Times New Roman"/>
          <w:sz w:val="28"/>
          <w:szCs w:val="28"/>
        </w:rPr>
        <w:t xml:space="preserve">- </w:t>
      </w:r>
      <w:r w:rsidR="00CF55DB" w:rsidRPr="00DA7D38">
        <w:rPr>
          <w:rFonts w:ascii="Times New Roman" w:hAnsi="Times New Roman" w:cs="Times New Roman"/>
          <w:sz w:val="28"/>
          <w:szCs w:val="28"/>
        </w:rPr>
        <w:t xml:space="preserve">учебника </w:t>
      </w:r>
      <w:r w:rsidR="00CF55DB">
        <w:rPr>
          <w:rFonts w:ascii="Times New Roman" w:hAnsi="Times New Roman" w:cs="Times New Roman"/>
          <w:sz w:val="28"/>
          <w:szCs w:val="28"/>
        </w:rPr>
        <w:t>«</w:t>
      </w:r>
      <w:r w:rsidR="00CF55DB" w:rsidRPr="00DA7D38">
        <w:rPr>
          <w:rFonts w:ascii="Times New Roman" w:hAnsi="Times New Roman" w:cs="Times New Roman"/>
          <w:sz w:val="28"/>
          <w:szCs w:val="28"/>
        </w:rPr>
        <w:t>История</w:t>
      </w:r>
      <w:r w:rsidRPr="00DA7D38">
        <w:rPr>
          <w:rFonts w:ascii="Times New Roman" w:hAnsi="Times New Roman" w:cs="Times New Roman"/>
          <w:sz w:val="28"/>
          <w:szCs w:val="28"/>
        </w:rPr>
        <w:t xml:space="preserve"> Древнего мира</w:t>
      </w:r>
      <w:r w:rsidR="00CF55DB">
        <w:rPr>
          <w:rFonts w:ascii="Times New Roman" w:hAnsi="Times New Roman" w:cs="Times New Roman"/>
          <w:sz w:val="28"/>
          <w:szCs w:val="28"/>
        </w:rPr>
        <w:t>»</w:t>
      </w:r>
      <w:r w:rsidRPr="00DA7D38">
        <w:rPr>
          <w:rFonts w:ascii="Times New Roman" w:hAnsi="Times New Roman" w:cs="Times New Roman"/>
          <w:sz w:val="28"/>
          <w:szCs w:val="28"/>
        </w:rPr>
        <w:t xml:space="preserve">: учебник для 5 класса. А.А. </w:t>
      </w:r>
      <w:proofErr w:type="spellStart"/>
      <w:r w:rsidRPr="00DA7D38">
        <w:rPr>
          <w:rFonts w:ascii="Times New Roman" w:hAnsi="Times New Roman" w:cs="Times New Roman"/>
          <w:sz w:val="28"/>
          <w:szCs w:val="28"/>
        </w:rPr>
        <w:t>Вигасин</w:t>
      </w:r>
      <w:proofErr w:type="spellEnd"/>
      <w:r w:rsidRPr="00DA7D38">
        <w:rPr>
          <w:rFonts w:ascii="Times New Roman" w:hAnsi="Times New Roman" w:cs="Times New Roman"/>
          <w:sz w:val="28"/>
          <w:szCs w:val="28"/>
        </w:rPr>
        <w:t xml:space="preserve">, Г.И. </w:t>
      </w:r>
      <w:proofErr w:type="spellStart"/>
      <w:r w:rsidRPr="00DA7D38">
        <w:rPr>
          <w:rFonts w:ascii="Times New Roman" w:hAnsi="Times New Roman" w:cs="Times New Roman"/>
          <w:sz w:val="28"/>
          <w:szCs w:val="28"/>
        </w:rPr>
        <w:t>Годер</w:t>
      </w:r>
      <w:proofErr w:type="spellEnd"/>
      <w:r w:rsidRPr="00DA7D38">
        <w:rPr>
          <w:rFonts w:ascii="Times New Roman" w:hAnsi="Times New Roman" w:cs="Times New Roman"/>
          <w:sz w:val="28"/>
          <w:szCs w:val="28"/>
        </w:rPr>
        <w:t>, И.С. Све</w:t>
      </w:r>
      <w:r w:rsidR="001424A1">
        <w:rPr>
          <w:rFonts w:ascii="Times New Roman" w:hAnsi="Times New Roman" w:cs="Times New Roman"/>
          <w:sz w:val="28"/>
          <w:szCs w:val="28"/>
        </w:rPr>
        <w:t>нцицкая</w:t>
      </w:r>
    </w:p>
    <w:p w:rsidR="00B179B2" w:rsidRPr="005B61F5" w:rsidRDefault="0092327B" w:rsidP="0092327B">
      <w:pPr>
        <w:pStyle w:val="a5"/>
        <w:tabs>
          <w:tab w:val="left" w:pos="284"/>
        </w:tabs>
        <w:spacing w:line="276" w:lineRule="auto"/>
        <w:ind w:left="284"/>
        <w:jc w:val="both"/>
        <w:rPr>
          <w:sz w:val="28"/>
          <w:szCs w:val="28"/>
        </w:rPr>
      </w:pPr>
      <w:r w:rsidRPr="005B61F5">
        <w:rPr>
          <w:sz w:val="28"/>
          <w:szCs w:val="28"/>
        </w:rPr>
        <w:t xml:space="preserve">    </w:t>
      </w:r>
    </w:p>
    <w:p w:rsidR="001424A1" w:rsidRDefault="0092327B" w:rsidP="0092327B">
      <w:pPr>
        <w:pStyle w:val="a5"/>
        <w:tabs>
          <w:tab w:val="left" w:pos="284"/>
        </w:tabs>
        <w:spacing w:line="276" w:lineRule="auto"/>
        <w:ind w:left="284"/>
        <w:jc w:val="both"/>
        <w:rPr>
          <w:sz w:val="28"/>
          <w:szCs w:val="28"/>
        </w:rPr>
      </w:pPr>
      <w:r w:rsidRPr="005B61F5">
        <w:rPr>
          <w:sz w:val="28"/>
          <w:szCs w:val="28"/>
        </w:rPr>
        <w:t xml:space="preserve"> </w:t>
      </w:r>
    </w:p>
    <w:p w:rsidR="0092327B" w:rsidRPr="005B61F5" w:rsidRDefault="0092327B" w:rsidP="0092327B">
      <w:pPr>
        <w:pStyle w:val="a5"/>
        <w:tabs>
          <w:tab w:val="left" w:pos="284"/>
        </w:tabs>
        <w:spacing w:line="276" w:lineRule="auto"/>
        <w:ind w:left="284"/>
        <w:jc w:val="both"/>
        <w:rPr>
          <w:sz w:val="28"/>
          <w:szCs w:val="28"/>
        </w:rPr>
      </w:pPr>
      <w:r w:rsidRPr="005B61F5">
        <w:rPr>
          <w:sz w:val="28"/>
          <w:szCs w:val="28"/>
        </w:rPr>
        <w:lastRenderedPageBreak/>
        <w:t xml:space="preserve">Изучение курса истории в 5 классе направлено на достижение следующих </w:t>
      </w:r>
      <w:r w:rsidRPr="005B61F5">
        <w:rPr>
          <w:b/>
          <w:sz w:val="28"/>
          <w:szCs w:val="28"/>
        </w:rPr>
        <w:t>целей</w:t>
      </w:r>
      <w:r w:rsidRPr="005B61F5">
        <w:rPr>
          <w:sz w:val="28"/>
          <w:szCs w:val="28"/>
        </w:rPr>
        <w:t>:</w:t>
      </w:r>
    </w:p>
    <w:p w:rsidR="0092327B" w:rsidRPr="005B61F5" w:rsidRDefault="0092327B" w:rsidP="00703693">
      <w:pPr>
        <w:pStyle w:val="a3"/>
        <w:jc w:val="left"/>
        <w:rPr>
          <w:rFonts w:ascii="Times New Roman" w:hAnsi="Times New Roman" w:cs="Times New Roman"/>
          <w:sz w:val="28"/>
          <w:szCs w:val="28"/>
        </w:rPr>
      </w:pPr>
      <w:r w:rsidRPr="005B61F5">
        <w:rPr>
          <w:rFonts w:ascii="Times New Roman" w:hAnsi="Times New Roman" w:cs="Times New Roman"/>
          <w:sz w:val="28"/>
          <w:szCs w:val="28"/>
        </w:rPr>
        <w:t xml:space="preserve">   - формирование общей картины исторического развития человечества, получение учениками представлений об общих, ведущих процессах, явлениях и понятиях;</w:t>
      </w:r>
    </w:p>
    <w:p w:rsidR="0092327B" w:rsidRPr="005B61F5" w:rsidRDefault="0092327B" w:rsidP="00703693">
      <w:pPr>
        <w:pStyle w:val="a3"/>
        <w:jc w:val="left"/>
        <w:rPr>
          <w:rFonts w:ascii="Times New Roman" w:hAnsi="Times New Roman" w:cs="Times New Roman"/>
          <w:sz w:val="28"/>
          <w:szCs w:val="28"/>
        </w:rPr>
      </w:pPr>
      <w:r w:rsidRPr="005B61F5">
        <w:rPr>
          <w:rFonts w:ascii="Times New Roman" w:hAnsi="Times New Roman" w:cs="Times New Roman"/>
          <w:sz w:val="28"/>
          <w:szCs w:val="28"/>
        </w:rPr>
        <w:t xml:space="preserve">  -  развитие умений по применению исторических знаний в жизни;</w:t>
      </w:r>
    </w:p>
    <w:p w:rsidR="0092327B" w:rsidRPr="005B61F5" w:rsidRDefault="0092327B" w:rsidP="00703693">
      <w:pPr>
        <w:pStyle w:val="a3"/>
        <w:jc w:val="left"/>
        <w:rPr>
          <w:rFonts w:ascii="Times New Roman" w:hAnsi="Times New Roman" w:cs="Times New Roman"/>
          <w:sz w:val="28"/>
          <w:szCs w:val="28"/>
        </w:rPr>
      </w:pPr>
      <w:r w:rsidRPr="005B61F5">
        <w:rPr>
          <w:rFonts w:ascii="Times New Roman" w:hAnsi="Times New Roman" w:cs="Times New Roman"/>
          <w:sz w:val="28"/>
          <w:szCs w:val="28"/>
        </w:rPr>
        <w:t xml:space="preserve">  -  приобщение учащихся к национальным и мировым культурным традициям, воспитание патриотизма, формирование гражданского самосознания.</w:t>
      </w:r>
    </w:p>
    <w:p w:rsidR="0092327B" w:rsidRPr="005B61F5" w:rsidRDefault="0092327B" w:rsidP="00703693">
      <w:pPr>
        <w:pStyle w:val="a3"/>
        <w:jc w:val="left"/>
        <w:rPr>
          <w:rFonts w:ascii="Times New Roman" w:hAnsi="Times New Roman" w:cs="Times New Roman"/>
          <w:sz w:val="28"/>
          <w:szCs w:val="28"/>
        </w:rPr>
      </w:pPr>
      <w:r w:rsidRPr="005B61F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2327B" w:rsidRPr="005B61F5" w:rsidRDefault="0092327B" w:rsidP="0092327B">
      <w:pPr>
        <w:pStyle w:val="a3"/>
        <w:rPr>
          <w:rFonts w:ascii="Times New Roman" w:hAnsi="Times New Roman" w:cs="Times New Roman"/>
          <w:sz w:val="28"/>
          <w:szCs w:val="28"/>
        </w:rPr>
      </w:pPr>
      <w:r w:rsidRPr="005B61F5">
        <w:rPr>
          <w:rFonts w:ascii="Times New Roman" w:hAnsi="Times New Roman" w:cs="Times New Roman"/>
          <w:sz w:val="28"/>
          <w:szCs w:val="28"/>
        </w:rPr>
        <w:t xml:space="preserve">Достижение поставленных целей происходит через реализацию следующих образовательных и воспитательных </w:t>
      </w:r>
      <w:r w:rsidRPr="005B61F5">
        <w:rPr>
          <w:rFonts w:ascii="Times New Roman" w:hAnsi="Times New Roman" w:cs="Times New Roman"/>
          <w:b/>
          <w:sz w:val="28"/>
          <w:szCs w:val="28"/>
        </w:rPr>
        <w:t>задач:</w:t>
      </w:r>
    </w:p>
    <w:p w:rsidR="0092327B" w:rsidRPr="005B61F5" w:rsidRDefault="001424A1" w:rsidP="001424A1">
      <w:pPr>
        <w:pStyle w:val="a3"/>
        <w:ind w:firstLine="567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- </w:t>
      </w:r>
      <w:r w:rsidR="0092327B" w:rsidRPr="005B61F5">
        <w:rPr>
          <w:rFonts w:ascii="Times New Roman" w:hAnsi="Times New Roman" w:cs="Times New Roman"/>
          <w:sz w:val="28"/>
          <w:szCs w:val="28"/>
        </w:rPr>
        <w:t>формирование исторического мышления учащихся;</w:t>
      </w:r>
    </w:p>
    <w:p w:rsidR="0092327B" w:rsidRPr="005B61F5" w:rsidRDefault="001424A1" w:rsidP="001424A1">
      <w:pPr>
        <w:pStyle w:val="a3"/>
        <w:ind w:firstLine="567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- </w:t>
      </w:r>
      <w:r w:rsidR="0092327B" w:rsidRPr="005B61F5">
        <w:rPr>
          <w:rFonts w:ascii="Times New Roman" w:hAnsi="Times New Roman" w:cs="Times New Roman"/>
          <w:sz w:val="28"/>
          <w:szCs w:val="28"/>
        </w:rPr>
        <w:t xml:space="preserve">развитие умений работы с книгой </w:t>
      </w:r>
      <w:r w:rsidR="00B179B2" w:rsidRPr="005B61F5">
        <w:rPr>
          <w:rFonts w:ascii="Times New Roman" w:hAnsi="Times New Roman" w:cs="Times New Roman"/>
          <w:sz w:val="28"/>
          <w:szCs w:val="28"/>
        </w:rPr>
        <w:t>и с</w:t>
      </w:r>
      <w:r w:rsidR="0092327B" w:rsidRPr="005B61F5">
        <w:rPr>
          <w:rFonts w:ascii="Times New Roman" w:hAnsi="Times New Roman" w:cs="Times New Roman"/>
          <w:sz w:val="28"/>
          <w:szCs w:val="28"/>
        </w:rPr>
        <w:t xml:space="preserve"> картографическим материалом;</w:t>
      </w:r>
    </w:p>
    <w:p w:rsidR="0092327B" w:rsidRPr="005B61F5" w:rsidRDefault="001424A1" w:rsidP="001424A1">
      <w:pPr>
        <w:pStyle w:val="a3"/>
        <w:ind w:firstLine="567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- </w:t>
      </w:r>
      <w:r w:rsidR="0092327B" w:rsidRPr="005B61F5">
        <w:rPr>
          <w:rFonts w:ascii="Times New Roman" w:hAnsi="Times New Roman" w:cs="Times New Roman"/>
          <w:sz w:val="28"/>
          <w:szCs w:val="28"/>
        </w:rPr>
        <w:t xml:space="preserve">формирование навыков пересказа материала учебника, ответа на </w:t>
      </w:r>
      <w:proofErr w:type="spellStart"/>
      <w:r w:rsidR="0092327B" w:rsidRPr="005B61F5">
        <w:rPr>
          <w:rFonts w:ascii="Times New Roman" w:hAnsi="Times New Roman" w:cs="Times New Roman"/>
          <w:sz w:val="28"/>
          <w:szCs w:val="28"/>
        </w:rPr>
        <w:t>фактологические</w:t>
      </w:r>
      <w:proofErr w:type="spellEnd"/>
      <w:r w:rsidR="0092327B" w:rsidRPr="005B61F5">
        <w:rPr>
          <w:rFonts w:ascii="Times New Roman" w:hAnsi="Times New Roman" w:cs="Times New Roman"/>
          <w:sz w:val="28"/>
          <w:szCs w:val="28"/>
        </w:rPr>
        <w:t xml:space="preserve"> и проблемные вопросы;</w:t>
      </w:r>
    </w:p>
    <w:p w:rsidR="0092327B" w:rsidRPr="005B61F5" w:rsidRDefault="0092327B" w:rsidP="001424A1">
      <w:pPr>
        <w:pStyle w:val="a3"/>
        <w:ind w:firstLine="567"/>
        <w:jc w:val="left"/>
        <w:rPr>
          <w:rFonts w:ascii="Times New Roman" w:hAnsi="Times New Roman" w:cs="Times New Roman"/>
          <w:sz w:val="28"/>
          <w:szCs w:val="28"/>
        </w:rPr>
      </w:pPr>
      <w:r w:rsidRPr="005B61F5">
        <w:rPr>
          <w:rFonts w:ascii="Times New Roman" w:hAnsi="Times New Roman" w:cs="Times New Roman"/>
          <w:sz w:val="28"/>
          <w:szCs w:val="28"/>
        </w:rPr>
        <w:t>-  формирование представлений о возникших еще в древности общечеловеческих ценностях и уважение этих достижений, (достижения в науке, искусстве, литературе, архитектуре и т.д.);</w:t>
      </w:r>
    </w:p>
    <w:p w:rsidR="0092327B" w:rsidRPr="005B61F5" w:rsidRDefault="0092327B" w:rsidP="001424A1">
      <w:pPr>
        <w:pStyle w:val="a3"/>
        <w:ind w:firstLine="567"/>
        <w:jc w:val="left"/>
        <w:rPr>
          <w:rFonts w:ascii="Times New Roman" w:hAnsi="Times New Roman" w:cs="Times New Roman"/>
          <w:sz w:val="28"/>
          <w:szCs w:val="28"/>
        </w:rPr>
      </w:pPr>
      <w:r w:rsidRPr="005B61F5">
        <w:rPr>
          <w:rFonts w:ascii="Times New Roman" w:hAnsi="Times New Roman" w:cs="Times New Roman"/>
          <w:sz w:val="28"/>
          <w:szCs w:val="28"/>
        </w:rPr>
        <w:t xml:space="preserve"> - развитие познавательных способностей учащихся (видеть красоту в культуре, архитектуре), воспитание потребности испытывать радость от общения с ними;</w:t>
      </w:r>
    </w:p>
    <w:p w:rsidR="0092327B" w:rsidRPr="005B61F5" w:rsidRDefault="0092327B" w:rsidP="001424A1">
      <w:pPr>
        <w:pStyle w:val="a3"/>
        <w:ind w:firstLine="567"/>
        <w:jc w:val="left"/>
        <w:rPr>
          <w:rFonts w:ascii="Times New Roman" w:hAnsi="Times New Roman" w:cs="Times New Roman"/>
          <w:sz w:val="28"/>
          <w:szCs w:val="28"/>
        </w:rPr>
      </w:pPr>
      <w:r w:rsidRPr="005B61F5">
        <w:rPr>
          <w:rFonts w:ascii="Times New Roman" w:hAnsi="Times New Roman" w:cs="Times New Roman"/>
          <w:sz w:val="28"/>
          <w:szCs w:val="28"/>
        </w:rPr>
        <w:t xml:space="preserve"> - формирование веротерпимости, широту мировоззрения, гуманизм;</w:t>
      </w:r>
    </w:p>
    <w:p w:rsidR="0092327B" w:rsidRPr="005B61F5" w:rsidRDefault="0092327B" w:rsidP="001424A1">
      <w:pPr>
        <w:pStyle w:val="a3"/>
        <w:ind w:firstLine="567"/>
        <w:jc w:val="left"/>
        <w:rPr>
          <w:rFonts w:ascii="Times New Roman" w:hAnsi="Times New Roman" w:cs="Times New Roman"/>
          <w:sz w:val="28"/>
          <w:szCs w:val="28"/>
        </w:rPr>
      </w:pPr>
      <w:r w:rsidRPr="005B61F5">
        <w:rPr>
          <w:rFonts w:ascii="Times New Roman" w:hAnsi="Times New Roman" w:cs="Times New Roman"/>
          <w:sz w:val="28"/>
          <w:szCs w:val="28"/>
        </w:rPr>
        <w:t xml:space="preserve"> - развитие личностных качеств школьников на основе примеров из истории древнего мира: свободолюбия, патриотизма, мужества, благородства, мудрости.</w:t>
      </w:r>
    </w:p>
    <w:p w:rsidR="0092327B" w:rsidRPr="005B61F5" w:rsidRDefault="0092327B" w:rsidP="001424A1">
      <w:pPr>
        <w:pStyle w:val="a3"/>
        <w:ind w:firstLine="567"/>
        <w:jc w:val="left"/>
        <w:rPr>
          <w:rFonts w:ascii="Times New Roman" w:hAnsi="Times New Roman" w:cs="Times New Roman"/>
          <w:sz w:val="28"/>
          <w:szCs w:val="28"/>
        </w:rPr>
      </w:pPr>
      <w:r w:rsidRPr="005B61F5">
        <w:rPr>
          <w:rFonts w:ascii="Times New Roman" w:hAnsi="Times New Roman" w:cs="Times New Roman"/>
          <w:sz w:val="28"/>
          <w:szCs w:val="28"/>
        </w:rPr>
        <w:t xml:space="preserve"> -  формирование знаний о взаимодействии человека с окружающей средой, об экономическом развитии древних обществ, о политическом и социальном строе древнего мира, знаний о наиболее ярких личностях эпохи;</w:t>
      </w:r>
    </w:p>
    <w:p w:rsidR="0092327B" w:rsidRPr="005B61F5" w:rsidRDefault="0092327B" w:rsidP="001424A1">
      <w:pPr>
        <w:pStyle w:val="a3"/>
        <w:ind w:firstLine="567"/>
        <w:jc w:val="left"/>
        <w:rPr>
          <w:rFonts w:ascii="Times New Roman" w:hAnsi="Times New Roman" w:cs="Times New Roman"/>
          <w:sz w:val="28"/>
          <w:szCs w:val="28"/>
        </w:rPr>
      </w:pPr>
      <w:r w:rsidRPr="005B61F5">
        <w:rPr>
          <w:rFonts w:ascii="Times New Roman" w:hAnsi="Times New Roman" w:cs="Times New Roman"/>
          <w:sz w:val="28"/>
          <w:szCs w:val="28"/>
        </w:rPr>
        <w:t xml:space="preserve"> -  формирование умений охарактеризовать события, образ жизни в древнем мире;</w:t>
      </w:r>
    </w:p>
    <w:p w:rsidR="0092327B" w:rsidRPr="005B61F5" w:rsidRDefault="0092327B" w:rsidP="00703693">
      <w:pPr>
        <w:pStyle w:val="a3"/>
        <w:jc w:val="left"/>
        <w:rPr>
          <w:rFonts w:ascii="Times New Roman" w:hAnsi="Times New Roman" w:cs="Times New Roman"/>
          <w:sz w:val="28"/>
          <w:szCs w:val="28"/>
        </w:rPr>
      </w:pPr>
    </w:p>
    <w:p w:rsidR="0092327B" w:rsidRDefault="0092327B" w:rsidP="00703693">
      <w:pPr>
        <w:pStyle w:val="a3"/>
        <w:jc w:val="left"/>
        <w:rPr>
          <w:rFonts w:ascii="Times New Roman" w:hAnsi="Times New Roman" w:cs="Times New Roman"/>
          <w:sz w:val="28"/>
          <w:szCs w:val="28"/>
        </w:rPr>
      </w:pPr>
      <w:r w:rsidRPr="005B61F5">
        <w:rPr>
          <w:rFonts w:ascii="Times New Roman" w:hAnsi="Times New Roman" w:cs="Times New Roman"/>
          <w:sz w:val="28"/>
          <w:szCs w:val="28"/>
        </w:rPr>
        <w:t>Тематическое планирование ориентировано на 68 часов, из расчета 2 часа в неделю.</w:t>
      </w:r>
    </w:p>
    <w:p w:rsidR="00703693" w:rsidRDefault="00703693" w:rsidP="00703693">
      <w:pPr>
        <w:pStyle w:val="a3"/>
        <w:jc w:val="left"/>
        <w:rPr>
          <w:rFonts w:ascii="Times New Roman" w:hAnsi="Times New Roman" w:cs="Times New Roman"/>
          <w:sz w:val="28"/>
          <w:szCs w:val="28"/>
        </w:rPr>
      </w:pPr>
    </w:p>
    <w:p w:rsidR="0026785D" w:rsidRDefault="0026785D" w:rsidP="00703693">
      <w:pPr>
        <w:shd w:val="clear" w:color="auto" w:fill="FFFFFF"/>
        <w:spacing w:line="240" w:lineRule="auto"/>
        <w:jc w:val="both"/>
        <w:rPr>
          <w:rFonts w:cs="Times New Roman"/>
          <w:b/>
          <w:szCs w:val="28"/>
          <w:lang w:eastAsia="ru-RU"/>
        </w:rPr>
      </w:pPr>
    </w:p>
    <w:p w:rsidR="008F7AEF" w:rsidRDefault="008F7AEF" w:rsidP="008F7AEF">
      <w:pPr>
        <w:shd w:val="clear" w:color="auto" w:fill="FFFFFF"/>
        <w:spacing w:line="240" w:lineRule="auto"/>
        <w:rPr>
          <w:rFonts w:cs="Times New Roman"/>
          <w:b/>
          <w:szCs w:val="28"/>
          <w:lang w:eastAsia="ru-RU"/>
        </w:rPr>
      </w:pPr>
      <w:r w:rsidRPr="004D2C88">
        <w:rPr>
          <w:rFonts w:cs="Times New Roman"/>
          <w:b/>
          <w:szCs w:val="28"/>
          <w:lang w:eastAsia="ru-RU"/>
        </w:rPr>
        <w:t>ПЛАНИРУЕМЫЕ РЕЗУЛЬТАТЫ</w:t>
      </w:r>
    </w:p>
    <w:p w:rsidR="00703693" w:rsidRPr="004D2C88" w:rsidRDefault="00703693" w:rsidP="00703693">
      <w:pPr>
        <w:shd w:val="clear" w:color="auto" w:fill="FFFFFF"/>
        <w:spacing w:line="240" w:lineRule="auto"/>
        <w:jc w:val="both"/>
        <w:rPr>
          <w:rFonts w:cs="Times New Roman"/>
          <w:szCs w:val="28"/>
          <w:lang w:eastAsia="ru-RU"/>
        </w:rPr>
      </w:pPr>
      <w:r w:rsidRPr="004D2C88">
        <w:rPr>
          <w:rFonts w:cs="Times New Roman"/>
          <w:szCs w:val="28"/>
          <w:lang w:eastAsia="ru-RU"/>
        </w:rPr>
        <w:t xml:space="preserve">освоения </w:t>
      </w:r>
      <w:r w:rsidR="00DA7D38" w:rsidRPr="004D2C88">
        <w:rPr>
          <w:rFonts w:cs="Times New Roman"/>
          <w:szCs w:val="28"/>
          <w:lang w:eastAsia="ru-RU"/>
        </w:rPr>
        <w:t>обучающимися общеобразовательных</w:t>
      </w:r>
      <w:r w:rsidRPr="004D2C88">
        <w:rPr>
          <w:rFonts w:cs="Times New Roman"/>
          <w:szCs w:val="28"/>
          <w:lang w:eastAsia="ru-RU"/>
        </w:rPr>
        <w:t xml:space="preserve"> школ по предмету «История» в 5 классе:</w:t>
      </w:r>
    </w:p>
    <w:p w:rsidR="00703693" w:rsidRPr="004D2C88" w:rsidRDefault="00703693" w:rsidP="00703693">
      <w:pPr>
        <w:shd w:val="clear" w:color="auto" w:fill="FFFFFF"/>
        <w:spacing w:line="240" w:lineRule="auto"/>
        <w:jc w:val="both"/>
        <w:rPr>
          <w:rFonts w:cs="Times New Roman"/>
          <w:szCs w:val="28"/>
        </w:rPr>
      </w:pPr>
    </w:p>
    <w:p w:rsidR="0026785D" w:rsidRDefault="0026785D" w:rsidP="0026785D">
      <w:pPr>
        <w:jc w:val="left"/>
        <w:rPr>
          <w:color w:val="000000"/>
        </w:rPr>
      </w:pPr>
      <w:r>
        <w:rPr>
          <w:b/>
          <w:bCs/>
          <w:i/>
          <w:iCs/>
          <w:color w:val="000000"/>
        </w:rPr>
        <w:t>Предметными результатами изучения курса является сформированность следующих умений:</w:t>
      </w:r>
    </w:p>
    <w:p w:rsidR="0026785D" w:rsidRDefault="0026785D" w:rsidP="008F7AEF">
      <w:pPr>
        <w:jc w:val="both"/>
        <w:rPr>
          <w:color w:val="000000"/>
        </w:rPr>
      </w:pPr>
      <w:r>
        <w:rPr>
          <w:color w:val="000000"/>
        </w:rPr>
        <w:t>- формировать целостное представление об историческом развитии человечества от первобытности до гибели античной цивилизации как о важном периоде всеобщей истории;</w:t>
      </w:r>
    </w:p>
    <w:p w:rsidR="0026785D" w:rsidRDefault="0026785D" w:rsidP="008F7AEF">
      <w:pPr>
        <w:jc w:val="both"/>
        <w:rPr>
          <w:color w:val="000000"/>
        </w:rPr>
      </w:pPr>
      <w:r>
        <w:rPr>
          <w:color w:val="000000"/>
        </w:rPr>
        <w:t>- создавать яркие образы и картины, связанные с ключевыми событиями, личностями, явлениями и памятниками культуры крупнейших цивилизаций Древнего мира;</w:t>
      </w:r>
    </w:p>
    <w:p w:rsidR="0026785D" w:rsidRDefault="0026785D" w:rsidP="008F7AEF">
      <w:pPr>
        <w:jc w:val="both"/>
        <w:rPr>
          <w:color w:val="000000"/>
        </w:rPr>
      </w:pPr>
      <w:r>
        <w:rPr>
          <w:color w:val="000000"/>
        </w:rPr>
        <w:t>- применять понятийный аппарат и элементарные методы исторической науки для атрибуции фактов и источников Древнего мира, их анализа, сопоставления, обобщённой характеристики, оценки и презентации, аргументации собственных версий и личностной позиции в отношении дискуссионных и морально-этических вопросов далёкого прошлого;</w:t>
      </w:r>
    </w:p>
    <w:p w:rsidR="0026785D" w:rsidRDefault="0026785D" w:rsidP="008F7AEF">
      <w:pPr>
        <w:jc w:val="both"/>
        <w:rPr>
          <w:color w:val="000000"/>
        </w:rPr>
      </w:pPr>
      <w:r>
        <w:rPr>
          <w:color w:val="000000"/>
        </w:rPr>
        <w:t>- формировать представление о мифах как ограниченной форме мышления и познания людей в Древнем мире и специфическом историческом источнике для изучения прошлого;</w:t>
      </w:r>
    </w:p>
    <w:p w:rsidR="0026785D" w:rsidRDefault="0026785D" w:rsidP="008F7AEF">
      <w:pPr>
        <w:jc w:val="both"/>
        <w:rPr>
          <w:color w:val="000000"/>
        </w:rPr>
      </w:pPr>
      <w:r>
        <w:rPr>
          <w:color w:val="000000"/>
        </w:rPr>
        <w:t>- датировать события и процессы в истории Древнего мира, определять последовательность и длительность цивилизаций, соотносить годы с веками, тысячелетиями, вести счет лет с условным делением древней истории на время «до нашей эры» и «наша эра»;</w:t>
      </w:r>
    </w:p>
    <w:p w:rsidR="0026785D" w:rsidRDefault="0026785D" w:rsidP="008F7AEF">
      <w:pPr>
        <w:jc w:val="both"/>
        <w:rPr>
          <w:color w:val="000000"/>
        </w:rPr>
      </w:pPr>
      <w:r>
        <w:rPr>
          <w:color w:val="000000"/>
        </w:rPr>
        <w:t>- читать историческую карту, находить и показывать на ней историко-географические объекты Древнего мира, анализировать и обобщать данные карты;</w:t>
      </w:r>
    </w:p>
    <w:p w:rsidR="0026785D" w:rsidRDefault="0026785D" w:rsidP="008F7AEF">
      <w:pPr>
        <w:jc w:val="both"/>
        <w:rPr>
          <w:color w:val="000000"/>
        </w:rPr>
      </w:pPr>
      <w:r>
        <w:rPr>
          <w:color w:val="000000"/>
        </w:rPr>
        <w:t>- характеризовать важные факты истории Древнего мира, классифицировать и группировать их по предложенным признакам;</w:t>
      </w:r>
    </w:p>
    <w:p w:rsidR="0026785D" w:rsidRDefault="0026785D" w:rsidP="008F7AEF">
      <w:pPr>
        <w:jc w:val="both"/>
        <w:rPr>
          <w:color w:val="000000"/>
        </w:rPr>
      </w:pPr>
      <w:r>
        <w:rPr>
          <w:color w:val="000000"/>
        </w:rPr>
        <w:t>- сравнивать простые однородные факты истории Древнего мира, выявляя их сходства и различия по предложенным вопросам, формулировать частные и общие выводы о результатах своего исследования;</w:t>
      </w:r>
    </w:p>
    <w:p w:rsidR="0026785D" w:rsidRDefault="0026785D" w:rsidP="008F7AEF">
      <w:pPr>
        <w:jc w:val="both"/>
        <w:rPr>
          <w:color w:val="000000"/>
        </w:rPr>
      </w:pPr>
      <w:r>
        <w:rPr>
          <w:color w:val="000000"/>
        </w:rPr>
        <w:t>- давать образную характеристику исторических личностей, описывать памятники истории и культуры древних цивилизаций, в том числе по сохранившимся фрагментам подлинников, рассказывать о важнейший событиях, используя основные и дополнительные источники информации;</w:t>
      </w:r>
    </w:p>
    <w:p w:rsidR="0026785D" w:rsidRDefault="0026785D" w:rsidP="008F7AEF">
      <w:pPr>
        <w:jc w:val="both"/>
        <w:rPr>
          <w:color w:val="000000"/>
        </w:rPr>
      </w:pPr>
      <w:r>
        <w:rPr>
          <w:color w:val="000000"/>
        </w:rPr>
        <w:lastRenderedPageBreak/>
        <w:t>- различать в учебном тексте факты, сопоставлять их аргументацию, формулировать собственные гипотезы по дискуссионным вопросам истории Древнего мира;</w:t>
      </w:r>
    </w:p>
    <w:p w:rsidR="0026785D" w:rsidRDefault="0026785D" w:rsidP="008F7AEF">
      <w:pPr>
        <w:jc w:val="both"/>
        <w:rPr>
          <w:color w:val="000000"/>
        </w:rPr>
      </w:pPr>
      <w:r>
        <w:rPr>
          <w:color w:val="000000"/>
        </w:rPr>
        <w:t>- соотносить единичные события в отдельных странах Древнего мира с общими явлениями и процессами;</w:t>
      </w:r>
    </w:p>
    <w:p w:rsidR="0026785D" w:rsidRDefault="0026785D" w:rsidP="008F7AEF">
      <w:pPr>
        <w:jc w:val="both"/>
      </w:pPr>
      <w:r>
        <w:rPr>
          <w:color w:val="000000"/>
        </w:rPr>
        <w:t>- применять новые знания и умения в общении с одноклассниками и взрослыми, самостоятельно знакомиться с новыми фактами, источниками и памятниками истории Древнего мира, способствовать их охране.</w:t>
      </w:r>
    </w:p>
    <w:p w:rsidR="00A77E7E" w:rsidRPr="00A77E7E" w:rsidRDefault="00A77E7E" w:rsidP="008F7AEF">
      <w:pPr>
        <w:ind w:firstLine="0"/>
        <w:jc w:val="both"/>
        <w:rPr>
          <w:rFonts w:cs="Times New Roman"/>
          <w:szCs w:val="28"/>
        </w:rPr>
      </w:pPr>
    </w:p>
    <w:p w:rsidR="00260F92" w:rsidRDefault="00260F92" w:rsidP="008F7AEF">
      <w:pPr>
        <w:jc w:val="both"/>
        <w:rPr>
          <w:rFonts w:cs="Times New Roman"/>
          <w:szCs w:val="28"/>
        </w:rPr>
      </w:pPr>
      <w:r w:rsidRPr="00260F92">
        <w:rPr>
          <w:rFonts w:cs="Times New Roman"/>
          <w:szCs w:val="28"/>
        </w:rPr>
        <w:t>Формы организации деятельности: практикумы, сюжетно ролевые игры, беседы, дискуссии.</w:t>
      </w:r>
    </w:p>
    <w:p w:rsidR="00260F92" w:rsidRPr="008F7AEF" w:rsidRDefault="001424A1" w:rsidP="008F7AEF">
      <w:pPr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Основные фор</w:t>
      </w:r>
      <w:r w:rsidR="00260F92">
        <w:rPr>
          <w:rFonts w:cs="Times New Roman"/>
          <w:szCs w:val="28"/>
        </w:rPr>
        <w:t>мы</w:t>
      </w:r>
      <w:r w:rsidR="00260F92" w:rsidRPr="00260F92">
        <w:rPr>
          <w:rFonts w:cs="Times New Roman"/>
          <w:szCs w:val="28"/>
        </w:rPr>
        <w:t xml:space="preserve"> организации учебных занятий:</w:t>
      </w:r>
      <w:r w:rsidR="00260F92">
        <w:rPr>
          <w:rFonts w:cs="Times New Roman"/>
          <w:szCs w:val="28"/>
        </w:rPr>
        <w:t xml:space="preserve"> </w:t>
      </w:r>
      <w:r w:rsidR="00260F92" w:rsidRPr="00260F92">
        <w:rPr>
          <w:rFonts w:cs="Times New Roman"/>
          <w:szCs w:val="28"/>
        </w:rPr>
        <w:t>познавательные уроки; викторины; урок-экскурсия в прошлое; комбинированные уроки</w:t>
      </w:r>
    </w:p>
    <w:p w:rsidR="00703693" w:rsidRPr="004D2C88" w:rsidRDefault="00703693" w:rsidP="008F7AEF">
      <w:pPr>
        <w:ind w:firstLine="567"/>
        <w:jc w:val="both"/>
        <w:rPr>
          <w:rFonts w:cs="Times New Roman"/>
          <w:b/>
          <w:szCs w:val="28"/>
        </w:rPr>
      </w:pPr>
      <w:r w:rsidRPr="004D2C88">
        <w:rPr>
          <w:rFonts w:cs="Times New Roman"/>
          <w:b/>
          <w:szCs w:val="28"/>
        </w:rPr>
        <w:t>Формы и способы контроля результатов обучения</w:t>
      </w:r>
    </w:p>
    <w:p w:rsidR="00703693" w:rsidRPr="004D2C88" w:rsidRDefault="00703693" w:rsidP="008F7AE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703693" w:rsidRPr="004D2C88" w:rsidRDefault="00703693" w:rsidP="008F7AE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4D2C88">
        <w:rPr>
          <w:rFonts w:ascii="Times New Roman" w:hAnsi="Times New Roman" w:cs="Times New Roman"/>
          <w:sz w:val="28"/>
          <w:szCs w:val="28"/>
        </w:rPr>
        <w:t xml:space="preserve">    При изучении курса проводится 3 вида контроля: текущий – контроль в процессе изучения темы; рубежный – контроль в</w:t>
      </w:r>
      <w:r w:rsidR="00A77E7E">
        <w:rPr>
          <w:rFonts w:ascii="Times New Roman" w:hAnsi="Times New Roman" w:cs="Times New Roman"/>
          <w:sz w:val="28"/>
          <w:szCs w:val="28"/>
        </w:rPr>
        <w:t xml:space="preserve"> конце каждой четверти</w:t>
      </w:r>
      <w:r w:rsidRPr="004D2C88">
        <w:rPr>
          <w:rFonts w:ascii="Times New Roman" w:hAnsi="Times New Roman" w:cs="Times New Roman"/>
          <w:sz w:val="28"/>
          <w:szCs w:val="28"/>
        </w:rPr>
        <w:t>; итоговый – контроль в конце учебного года.</w:t>
      </w:r>
    </w:p>
    <w:p w:rsidR="00B179B2" w:rsidRPr="005B61F5" w:rsidRDefault="00260F92" w:rsidP="008F7AE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260F92">
        <w:rPr>
          <w:rFonts w:ascii="Times New Roman" w:hAnsi="Times New Roman" w:cs="Times New Roman"/>
          <w:sz w:val="28"/>
          <w:szCs w:val="28"/>
        </w:rPr>
        <w:t>Формы контроля: тестирование; задания на выявление операционных жизненных ситуаций; моделирование жизненных ситуаций</w:t>
      </w:r>
    </w:p>
    <w:p w:rsidR="00260F92" w:rsidRDefault="00260F92" w:rsidP="008F7AEF">
      <w:pPr>
        <w:tabs>
          <w:tab w:val="left" w:pos="1560"/>
        </w:tabs>
        <w:spacing w:line="240" w:lineRule="auto"/>
        <w:ind w:firstLine="0"/>
        <w:jc w:val="both"/>
        <w:rPr>
          <w:rFonts w:cs="Times New Roman"/>
          <w:b/>
          <w:szCs w:val="28"/>
        </w:rPr>
      </w:pPr>
    </w:p>
    <w:p w:rsidR="00B179B2" w:rsidRPr="005B61F5" w:rsidRDefault="008F7AEF" w:rsidP="00A77E7E">
      <w:pPr>
        <w:tabs>
          <w:tab w:val="left" w:pos="1560"/>
        </w:tabs>
        <w:spacing w:line="240" w:lineRule="auto"/>
        <w:rPr>
          <w:rFonts w:cs="Times New Roman"/>
          <w:b/>
          <w:szCs w:val="28"/>
        </w:rPr>
      </w:pPr>
      <w:r w:rsidRPr="005B61F5">
        <w:rPr>
          <w:rFonts w:cs="Times New Roman"/>
          <w:b/>
          <w:szCs w:val="28"/>
        </w:rPr>
        <w:t>СОДЕРЖАНИЕ УЧЕБНОГО ПРЕДМЕТА, КУРСА</w:t>
      </w:r>
    </w:p>
    <w:p w:rsidR="00B179B2" w:rsidRPr="005B61F5" w:rsidRDefault="00B179B2" w:rsidP="00B179B2">
      <w:pPr>
        <w:pStyle w:val="Style19"/>
        <w:widowControl/>
        <w:spacing w:line="276" w:lineRule="auto"/>
        <w:ind w:firstLine="293"/>
        <w:rPr>
          <w:rStyle w:val="FontStyle132"/>
          <w:rFonts w:ascii="Times New Roman" w:hAnsi="Times New Roman" w:cs="Times New Roman"/>
          <w:b w:val="0"/>
          <w:bCs w:val="0"/>
          <w:sz w:val="28"/>
          <w:szCs w:val="28"/>
        </w:rPr>
      </w:pPr>
      <w:r w:rsidRPr="005B61F5">
        <w:rPr>
          <w:rStyle w:val="FontStyle132"/>
          <w:rFonts w:ascii="Times New Roman" w:hAnsi="Times New Roman" w:cs="Times New Roman"/>
          <w:sz w:val="28"/>
          <w:szCs w:val="28"/>
        </w:rPr>
        <w:t>Введение</w:t>
      </w:r>
    </w:p>
    <w:p w:rsidR="00B179B2" w:rsidRPr="005B61F5" w:rsidRDefault="00B179B2" w:rsidP="00B179B2">
      <w:pPr>
        <w:pStyle w:val="Style2"/>
        <w:widowControl/>
        <w:spacing w:line="276" w:lineRule="auto"/>
        <w:ind w:firstLine="293"/>
        <w:rPr>
          <w:rStyle w:val="FontStyle163"/>
          <w:sz w:val="28"/>
          <w:szCs w:val="28"/>
        </w:rPr>
      </w:pPr>
      <w:r w:rsidRPr="005B61F5">
        <w:rPr>
          <w:rStyle w:val="FontStyle163"/>
          <w:sz w:val="28"/>
          <w:szCs w:val="28"/>
        </w:rPr>
        <w:t>Откуда мы знаем, как жили наши предки. Письменные ис</w:t>
      </w:r>
      <w:r w:rsidRPr="005B61F5">
        <w:rPr>
          <w:rStyle w:val="FontStyle163"/>
          <w:sz w:val="28"/>
          <w:szCs w:val="28"/>
        </w:rPr>
        <w:softHyphen/>
        <w:t>точники о прошлом. Древние сооружения как источник наших знаний о прошлом. Роль археологических раскопок в изуче</w:t>
      </w:r>
      <w:r w:rsidRPr="005B61F5">
        <w:rPr>
          <w:rStyle w:val="FontStyle163"/>
          <w:sz w:val="28"/>
          <w:szCs w:val="28"/>
        </w:rPr>
        <w:softHyphen/>
        <w:t>нии истории Древнего мира.</w:t>
      </w:r>
    </w:p>
    <w:p w:rsidR="00B179B2" w:rsidRPr="005B61F5" w:rsidRDefault="00B179B2" w:rsidP="00B179B2">
      <w:pPr>
        <w:pStyle w:val="Style2"/>
        <w:widowControl/>
        <w:spacing w:line="276" w:lineRule="auto"/>
        <w:ind w:firstLine="708"/>
        <w:rPr>
          <w:rStyle w:val="FontStyle163"/>
          <w:sz w:val="28"/>
          <w:szCs w:val="28"/>
        </w:rPr>
      </w:pPr>
      <w:r w:rsidRPr="005B61F5">
        <w:rPr>
          <w:rStyle w:val="FontStyle163"/>
          <w:sz w:val="28"/>
          <w:szCs w:val="28"/>
        </w:rPr>
        <w:t>Счёт лет в истории. Хронология — наука об измерении вре</w:t>
      </w:r>
      <w:r w:rsidRPr="005B61F5">
        <w:rPr>
          <w:rStyle w:val="FontStyle163"/>
          <w:sz w:val="28"/>
          <w:szCs w:val="28"/>
        </w:rPr>
        <w:softHyphen/>
        <w:t>мени. Опыт, культура счёта времени по годам в древних госу</w:t>
      </w:r>
      <w:r w:rsidRPr="005B61F5">
        <w:rPr>
          <w:rStyle w:val="FontStyle163"/>
          <w:sz w:val="28"/>
          <w:szCs w:val="28"/>
        </w:rPr>
        <w:softHyphen/>
        <w:t>дарствах. Изменения счёта времени с наступлением христи</w:t>
      </w:r>
      <w:r w:rsidRPr="005B61F5">
        <w:rPr>
          <w:rStyle w:val="FontStyle163"/>
          <w:sz w:val="28"/>
          <w:szCs w:val="28"/>
        </w:rPr>
        <w:softHyphen/>
        <w:t>анской эры. Особенности обозначения фактов до нашей эры (обратный счёт лет). Представление о понятиях: год, век (сто</w:t>
      </w:r>
      <w:r w:rsidRPr="005B61F5">
        <w:rPr>
          <w:rStyle w:val="FontStyle163"/>
          <w:sz w:val="28"/>
          <w:szCs w:val="28"/>
        </w:rPr>
        <w:softHyphen/>
        <w:t>летие), тысячелетие, эпоха, эра.</w:t>
      </w:r>
    </w:p>
    <w:p w:rsidR="00CF55DB" w:rsidRDefault="00CF55DB" w:rsidP="00B179B2">
      <w:pPr>
        <w:pStyle w:val="Style27"/>
        <w:widowControl/>
        <w:spacing w:line="276" w:lineRule="auto"/>
        <w:jc w:val="center"/>
        <w:rPr>
          <w:rStyle w:val="FontStyle130"/>
          <w:rFonts w:ascii="Times New Roman" w:hAnsi="Times New Roman" w:cs="Times New Roman"/>
          <w:b/>
          <w:sz w:val="28"/>
          <w:szCs w:val="28"/>
        </w:rPr>
      </w:pPr>
    </w:p>
    <w:p w:rsidR="00B179B2" w:rsidRPr="005B61F5" w:rsidRDefault="00B179B2" w:rsidP="00B179B2">
      <w:pPr>
        <w:pStyle w:val="Style27"/>
        <w:widowControl/>
        <w:spacing w:line="276" w:lineRule="auto"/>
        <w:jc w:val="center"/>
        <w:rPr>
          <w:rStyle w:val="FontStyle130"/>
          <w:rFonts w:ascii="Times New Roman" w:hAnsi="Times New Roman" w:cs="Times New Roman"/>
          <w:b/>
          <w:sz w:val="28"/>
          <w:szCs w:val="28"/>
        </w:rPr>
      </w:pPr>
      <w:r w:rsidRPr="005B61F5">
        <w:rPr>
          <w:rStyle w:val="FontStyle130"/>
          <w:rFonts w:ascii="Times New Roman" w:hAnsi="Times New Roman" w:cs="Times New Roman"/>
          <w:b/>
          <w:sz w:val="28"/>
          <w:szCs w:val="28"/>
        </w:rPr>
        <w:t>РАЗДЕЛ I. ЖИЗНЬ ПЕРВОБЫТНЫХ ЛЮДЕЙ</w:t>
      </w:r>
      <w:r w:rsidR="00A77E7E">
        <w:rPr>
          <w:rStyle w:val="FontStyle130"/>
          <w:rFonts w:ascii="Times New Roman" w:hAnsi="Times New Roman" w:cs="Times New Roman"/>
          <w:b/>
          <w:sz w:val="28"/>
          <w:szCs w:val="28"/>
        </w:rPr>
        <w:t xml:space="preserve"> </w:t>
      </w:r>
    </w:p>
    <w:p w:rsidR="00B179B2" w:rsidRPr="005B61F5" w:rsidRDefault="00B179B2" w:rsidP="00B179B2">
      <w:pPr>
        <w:pStyle w:val="Style7"/>
        <w:widowControl/>
        <w:spacing w:line="276" w:lineRule="auto"/>
        <w:jc w:val="both"/>
        <w:rPr>
          <w:rStyle w:val="FontStyle132"/>
          <w:rFonts w:ascii="Times New Roman" w:hAnsi="Times New Roman" w:cs="Times New Roman"/>
          <w:sz w:val="28"/>
          <w:szCs w:val="28"/>
        </w:rPr>
      </w:pPr>
    </w:p>
    <w:p w:rsidR="00B179B2" w:rsidRPr="005B61F5" w:rsidRDefault="00B179B2" w:rsidP="00B179B2">
      <w:pPr>
        <w:pStyle w:val="Style7"/>
        <w:widowControl/>
        <w:spacing w:line="276" w:lineRule="auto"/>
        <w:jc w:val="both"/>
        <w:rPr>
          <w:rStyle w:val="FontStyle163"/>
          <w:sz w:val="28"/>
          <w:szCs w:val="28"/>
        </w:rPr>
      </w:pPr>
      <w:r w:rsidRPr="005B61F5">
        <w:rPr>
          <w:rStyle w:val="FontStyle132"/>
          <w:rFonts w:ascii="Times New Roman" w:hAnsi="Times New Roman" w:cs="Times New Roman"/>
          <w:sz w:val="28"/>
          <w:szCs w:val="28"/>
        </w:rPr>
        <w:lastRenderedPageBreak/>
        <w:t xml:space="preserve">Глава </w:t>
      </w:r>
      <w:r w:rsidRPr="005B61F5">
        <w:rPr>
          <w:rStyle w:val="FontStyle144"/>
          <w:spacing w:val="30"/>
          <w:sz w:val="28"/>
          <w:szCs w:val="28"/>
        </w:rPr>
        <w:t>1.</w:t>
      </w:r>
      <w:r w:rsidRPr="005B61F5">
        <w:rPr>
          <w:rStyle w:val="FontStyle144"/>
          <w:sz w:val="28"/>
          <w:szCs w:val="28"/>
        </w:rPr>
        <w:t xml:space="preserve"> </w:t>
      </w:r>
      <w:r w:rsidRPr="005B61F5">
        <w:rPr>
          <w:rStyle w:val="FontStyle132"/>
          <w:rFonts w:ascii="Times New Roman" w:hAnsi="Times New Roman" w:cs="Times New Roman"/>
          <w:sz w:val="28"/>
          <w:szCs w:val="28"/>
        </w:rPr>
        <w:t xml:space="preserve">Первобытные собиратели и охотники. </w:t>
      </w:r>
      <w:r w:rsidRPr="005B61F5">
        <w:rPr>
          <w:rStyle w:val="FontStyle163"/>
          <w:sz w:val="28"/>
          <w:szCs w:val="28"/>
        </w:rPr>
        <w:t xml:space="preserve">Представление о понятии «первобытные люди». </w:t>
      </w:r>
    </w:p>
    <w:p w:rsidR="00B179B2" w:rsidRPr="005B61F5" w:rsidRDefault="00B179B2" w:rsidP="00B179B2">
      <w:pPr>
        <w:pStyle w:val="Style7"/>
        <w:widowControl/>
        <w:spacing w:line="276" w:lineRule="auto"/>
        <w:jc w:val="both"/>
        <w:rPr>
          <w:rStyle w:val="FontStyle163"/>
          <w:sz w:val="28"/>
          <w:szCs w:val="28"/>
        </w:rPr>
      </w:pPr>
      <w:r w:rsidRPr="005B61F5">
        <w:rPr>
          <w:rStyle w:val="FontStyle134"/>
          <w:sz w:val="28"/>
          <w:szCs w:val="28"/>
        </w:rPr>
        <w:t xml:space="preserve">Тема 1. Древнейшие люди. </w:t>
      </w:r>
      <w:r w:rsidRPr="005B61F5">
        <w:rPr>
          <w:rStyle w:val="FontStyle163"/>
          <w:sz w:val="28"/>
          <w:szCs w:val="28"/>
        </w:rPr>
        <w:t>Древнейшие люди — наши далёкие предки. Прародина человека. Археологические свидетельства первобытного состо</w:t>
      </w:r>
      <w:r w:rsidRPr="005B61F5">
        <w:rPr>
          <w:rStyle w:val="FontStyle163"/>
          <w:sz w:val="28"/>
          <w:szCs w:val="28"/>
        </w:rPr>
        <w:softHyphen/>
        <w:t>яния древнейшего человека. Орудия труда и складывание опыта их изготовления. Собирательство и охота — способы добывания пищи. Первое великое открытие человека — овладение огнём.</w:t>
      </w:r>
    </w:p>
    <w:p w:rsidR="00B179B2" w:rsidRPr="005B61F5" w:rsidRDefault="00B179B2" w:rsidP="00B179B2">
      <w:pPr>
        <w:pStyle w:val="Style2"/>
        <w:widowControl/>
        <w:spacing w:line="276" w:lineRule="auto"/>
        <w:ind w:firstLine="0"/>
        <w:rPr>
          <w:rStyle w:val="FontStyle163"/>
          <w:sz w:val="28"/>
          <w:szCs w:val="28"/>
        </w:rPr>
      </w:pPr>
      <w:r w:rsidRPr="005B61F5">
        <w:rPr>
          <w:rStyle w:val="FontStyle134"/>
          <w:sz w:val="28"/>
          <w:szCs w:val="28"/>
        </w:rPr>
        <w:t xml:space="preserve">Тема 2. Родовые общины охотников и собирателей. </w:t>
      </w:r>
      <w:r w:rsidRPr="005B61F5">
        <w:rPr>
          <w:rStyle w:val="FontStyle163"/>
          <w:sz w:val="28"/>
          <w:szCs w:val="28"/>
        </w:rPr>
        <w:t>Расселение древнейших людей и его особенности. Испытание холодом. Освоение пещер. Строительство жилища. Освоение промысла охоты. Охота как основной способ добычи пищи древнейшего человека. Умение сообща достигать цели в охоте. Новые ору</w:t>
      </w:r>
      <w:r w:rsidRPr="005B61F5">
        <w:rPr>
          <w:rStyle w:val="FontStyle163"/>
          <w:sz w:val="28"/>
          <w:szCs w:val="28"/>
        </w:rPr>
        <w:softHyphen/>
        <w:t>дия охоты древнейшего человека. Человек разумный: кто он? Родовые общины. Сообщество сородичей. Особенности со</w:t>
      </w:r>
      <w:r w:rsidRPr="005B61F5">
        <w:rPr>
          <w:rStyle w:val="FontStyle163"/>
          <w:sz w:val="28"/>
          <w:szCs w:val="28"/>
        </w:rPr>
        <w:softHyphen/>
        <w:t>вместного ведения хозяйства в родовой общине. Распределение обязанностей в родовой общине.</w:t>
      </w:r>
    </w:p>
    <w:p w:rsidR="00B179B2" w:rsidRPr="005B61F5" w:rsidRDefault="00B179B2" w:rsidP="00B179B2">
      <w:pPr>
        <w:pStyle w:val="Style2"/>
        <w:widowControl/>
        <w:spacing w:line="276" w:lineRule="auto"/>
        <w:ind w:firstLine="0"/>
        <w:rPr>
          <w:rStyle w:val="FontStyle163"/>
          <w:sz w:val="28"/>
          <w:szCs w:val="28"/>
        </w:rPr>
      </w:pPr>
      <w:r w:rsidRPr="005B61F5">
        <w:rPr>
          <w:rStyle w:val="FontStyle134"/>
          <w:sz w:val="28"/>
          <w:szCs w:val="28"/>
        </w:rPr>
        <w:t xml:space="preserve">Тема 3. Возникновение искусства и религиозных верований. </w:t>
      </w:r>
      <w:r w:rsidRPr="005B61F5">
        <w:rPr>
          <w:rStyle w:val="FontStyle163"/>
          <w:sz w:val="28"/>
          <w:szCs w:val="28"/>
        </w:rPr>
        <w:t>Как была найдена пещерная живопись. Загадки древнейших рисунков. Человек «заколдовывает» зверя. Зарождение веры в душу. Представле</w:t>
      </w:r>
      <w:r w:rsidRPr="005B61F5">
        <w:rPr>
          <w:rStyle w:val="FontStyle163"/>
          <w:sz w:val="28"/>
          <w:szCs w:val="28"/>
        </w:rPr>
        <w:softHyphen/>
        <w:t>ние о религиозных верованиях первобытных охотников и со</w:t>
      </w:r>
      <w:r w:rsidRPr="005B61F5">
        <w:rPr>
          <w:rStyle w:val="FontStyle163"/>
          <w:sz w:val="28"/>
          <w:szCs w:val="28"/>
        </w:rPr>
        <w:softHyphen/>
        <w:t>бирателей.</w:t>
      </w:r>
    </w:p>
    <w:p w:rsidR="00B179B2" w:rsidRPr="005B61F5" w:rsidRDefault="00B179B2" w:rsidP="00B179B2">
      <w:pPr>
        <w:pStyle w:val="Style7"/>
        <w:widowControl/>
        <w:spacing w:line="276" w:lineRule="auto"/>
        <w:jc w:val="both"/>
        <w:rPr>
          <w:rStyle w:val="FontStyle132"/>
          <w:rFonts w:ascii="Times New Roman" w:hAnsi="Times New Roman" w:cs="Times New Roman"/>
          <w:sz w:val="28"/>
          <w:szCs w:val="28"/>
        </w:rPr>
      </w:pPr>
      <w:r w:rsidRPr="005B61F5">
        <w:rPr>
          <w:rStyle w:val="FontStyle132"/>
          <w:rFonts w:ascii="Times New Roman" w:hAnsi="Times New Roman" w:cs="Times New Roman"/>
          <w:sz w:val="28"/>
          <w:szCs w:val="28"/>
        </w:rPr>
        <w:t xml:space="preserve">Глава </w:t>
      </w:r>
      <w:r w:rsidRPr="005B61F5">
        <w:rPr>
          <w:rStyle w:val="FontStyle144"/>
          <w:b/>
          <w:sz w:val="28"/>
          <w:szCs w:val="28"/>
        </w:rPr>
        <w:t>2.</w:t>
      </w:r>
      <w:r w:rsidRPr="005B61F5">
        <w:rPr>
          <w:rStyle w:val="FontStyle144"/>
          <w:sz w:val="28"/>
          <w:szCs w:val="28"/>
        </w:rPr>
        <w:t xml:space="preserve"> </w:t>
      </w:r>
      <w:r w:rsidRPr="005B61F5">
        <w:rPr>
          <w:rStyle w:val="FontStyle132"/>
          <w:rFonts w:ascii="Times New Roman" w:hAnsi="Times New Roman" w:cs="Times New Roman"/>
          <w:sz w:val="28"/>
          <w:szCs w:val="28"/>
        </w:rPr>
        <w:t>Первобытные земледельцы и скотоводы</w:t>
      </w:r>
    </w:p>
    <w:p w:rsidR="00B179B2" w:rsidRPr="005B61F5" w:rsidRDefault="00B179B2" w:rsidP="00B179B2">
      <w:pPr>
        <w:pStyle w:val="Style2"/>
        <w:widowControl/>
        <w:spacing w:line="276" w:lineRule="auto"/>
        <w:ind w:firstLine="0"/>
        <w:rPr>
          <w:rStyle w:val="FontStyle163"/>
          <w:sz w:val="28"/>
          <w:szCs w:val="28"/>
        </w:rPr>
      </w:pPr>
      <w:r w:rsidRPr="005B61F5">
        <w:rPr>
          <w:rStyle w:val="FontStyle134"/>
          <w:sz w:val="28"/>
          <w:szCs w:val="28"/>
        </w:rPr>
        <w:t xml:space="preserve">Тема 4. Возникновение земледелия и скотоводства. </w:t>
      </w:r>
      <w:r w:rsidRPr="005B61F5">
        <w:rPr>
          <w:rStyle w:val="FontStyle163"/>
          <w:sz w:val="28"/>
          <w:szCs w:val="28"/>
        </w:rPr>
        <w:t>Представ</w:t>
      </w:r>
      <w:r w:rsidRPr="005B61F5">
        <w:rPr>
          <w:rStyle w:val="FontStyle163"/>
          <w:sz w:val="28"/>
          <w:szCs w:val="28"/>
        </w:rPr>
        <w:softHyphen/>
        <w:t>ление о зарождении производящего хозяйства: мотыжное зем</w:t>
      </w:r>
      <w:r w:rsidRPr="005B61F5">
        <w:rPr>
          <w:rStyle w:val="FontStyle163"/>
          <w:sz w:val="28"/>
          <w:szCs w:val="28"/>
        </w:rPr>
        <w:softHyphen/>
        <w:t>леделие. Первые орудия труда земледельцев. Районы раннего земледелия. Приручение животных. Скотоводство и измене</w:t>
      </w:r>
      <w:r w:rsidRPr="005B61F5">
        <w:rPr>
          <w:rStyle w:val="FontStyle163"/>
          <w:sz w:val="28"/>
          <w:szCs w:val="28"/>
        </w:rPr>
        <w:softHyphen/>
        <w:t>ния в жизни людей. Последствия перехода к производящему хозяйству. Освоение ремёсел. Гончарное дело, прядение, тка</w:t>
      </w:r>
      <w:r w:rsidRPr="005B61F5">
        <w:rPr>
          <w:rStyle w:val="FontStyle163"/>
          <w:sz w:val="28"/>
          <w:szCs w:val="28"/>
        </w:rPr>
        <w:softHyphen/>
        <w:t>чество. Изобретение ткацкого станка. Родовые общины земледельцев и скотоводов. Племя: изме</w:t>
      </w:r>
      <w:r w:rsidRPr="005B61F5">
        <w:rPr>
          <w:rStyle w:val="FontStyle163"/>
          <w:sz w:val="28"/>
          <w:szCs w:val="28"/>
        </w:rPr>
        <w:softHyphen/>
        <w:t>нение отношений. Управление племенем. Представления о происхождении рода, племени. Первобытные религиозные верования земледельцев и скотоводов. Зарождение культа.</w:t>
      </w:r>
    </w:p>
    <w:p w:rsidR="00B179B2" w:rsidRPr="005B61F5" w:rsidRDefault="00B179B2" w:rsidP="00B179B2">
      <w:pPr>
        <w:pStyle w:val="Style2"/>
        <w:widowControl/>
        <w:spacing w:line="276" w:lineRule="auto"/>
        <w:ind w:firstLine="0"/>
        <w:rPr>
          <w:rStyle w:val="FontStyle163"/>
          <w:sz w:val="28"/>
          <w:szCs w:val="28"/>
        </w:rPr>
      </w:pPr>
      <w:r w:rsidRPr="005B61F5">
        <w:rPr>
          <w:rStyle w:val="FontStyle134"/>
          <w:sz w:val="28"/>
          <w:szCs w:val="28"/>
        </w:rPr>
        <w:t xml:space="preserve">Тема 5. Появление неравенства и знати. </w:t>
      </w:r>
      <w:r w:rsidRPr="005B61F5">
        <w:rPr>
          <w:rStyle w:val="FontStyle163"/>
          <w:sz w:val="28"/>
          <w:szCs w:val="28"/>
        </w:rPr>
        <w:t>Развитие ремёсел. Выде</w:t>
      </w:r>
      <w:r w:rsidRPr="005B61F5">
        <w:rPr>
          <w:rStyle w:val="FontStyle163"/>
          <w:sz w:val="28"/>
          <w:szCs w:val="28"/>
        </w:rPr>
        <w:softHyphen/>
        <w:t>ление ремесленников в общине. Изобретение гончарного кру</w:t>
      </w:r>
      <w:r w:rsidRPr="005B61F5">
        <w:rPr>
          <w:rStyle w:val="FontStyle163"/>
          <w:sz w:val="28"/>
          <w:szCs w:val="28"/>
        </w:rPr>
        <w:softHyphen/>
        <w:t>га. Начало обработки металлов. Изобретение плуга. От родо</w:t>
      </w:r>
      <w:r w:rsidRPr="005B61F5">
        <w:rPr>
          <w:rStyle w:val="FontStyle163"/>
          <w:sz w:val="28"/>
          <w:szCs w:val="28"/>
        </w:rPr>
        <w:softHyphen/>
        <w:t>вой общины к соседской. Выделение семьи. Возникновение неравенства в общине земледельцев. Выделение знати. Преоб</w:t>
      </w:r>
      <w:r w:rsidRPr="005B61F5">
        <w:rPr>
          <w:rStyle w:val="FontStyle163"/>
          <w:sz w:val="28"/>
          <w:szCs w:val="28"/>
        </w:rPr>
        <w:softHyphen/>
        <w:t>разование поселений в города.</w:t>
      </w:r>
    </w:p>
    <w:p w:rsidR="00B179B2" w:rsidRPr="005B61F5" w:rsidRDefault="00B179B2" w:rsidP="00B179B2">
      <w:pPr>
        <w:pStyle w:val="Style2"/>
        <w:widowControl/>
        <w:spacing w:line="276" w:lineRule="auto"/>
        <w:ind w:firstLine="0"/>
        <w:rPr>
          <w:rStyle w:val="FontStyle163"/>
          <w:sz w:val="28"/>
          <w:szCs w:val="28"/>
        </w:rPr>
      </w:pPr>
      <w:r w:rsidRPr="005B61F5">
        <w:rPr>
          <w:rStyle w:val="FontStyle134"/>
          <w:sz w:val="28"/>
          <w:szCs w:val="28"/>
        </w:rPr>
        <w:t xml:space="preserve">Повторение. </w:t>
      </w:r>
      <w:r w:rsidRPr="005B61F5">
        <w:rPr>
          <w:rStyle w:val="FontStyle163"/>
          <w:sz w:val="28"/>
          <w:szCs w:val="28"/>
        </w:rPr>
        <w:t>Какой опыт, наследие дала человечеству эпо</w:t>
      </w:r>
      <w:r w:rsidRPr="005B61F5">
        <w:rPr>
          <w:rStyle w:val="FontStyle163"/>
          <w:sz w:val="28"/>
          <w:szCs w:val="28"/>
        </w:rPr>
        <w:softHyphen/>
        <w:t>ха первобытности? Переход от первобытности к цивилизации (неолитическая революция (отделение земледелия и скотовод</w:t>
      </w:r>
      <w:r w:rsidRPr="005B61F5">
        <w:rPr>
          <w:rStyle w:val="FontStyle163"/>
          <w:sz w:val="28"/>
          <w:szCs w:val="28"/>
        </w:rPr>
        <w:softHyphen/>
        <w:t>ства от собирательства и охоты), выделение ремесла, появле</w:t>
      </w:r>
      <w:r w:rsidRPr="005B61F5">
        <w:rPr>
          <w:rStyle w:val="FontStyle163"/>
          <w:sz w:val="28"/>
          <w:szCs w:val="28"/>
        </w:rPr>
        <w:softHyphen/>
        <w:t>ние городов, государств, письменности).</w:t>
      </w:r>
    </w:p>
    <w:p w:rsidR="00B179B2" w:rsidRPr="005B61F5" w:rsidRDefault="00B179B2" w:rsidP="008F7AEF">
      <w:pPr>
        <w:pStyle w:val="Style7"/>
        <w:widowControl/>
        <w:spacing w:line="276" w:lineRule="auto"/>
        <w:jc w:val="both"/>
        <w:rPr>
          <w:sz w:val="28"/>
          <w:szCs w:val="28"/>
        </w:rPr>
      </w:pPr>
      <w:r w:rsidRPr="005B61F5">
        <w:rPr>
          <w:rStyle w:val="FontStyle132"/>
          <w:rFonts w:ascii="Times New Roman" w:hAnsi="Times New Roman" w:cs="Times New Roman"/>
          <w:sz w:val="28"/>
          <w:szCs w:val="28"/>
        </w:rPr>
        <w:lastRenderedPageBreak/>
        <w:t xml:space="preserve">Глава </w:t>
      </w:r>
      <w:r w:rsidRPr="005B61F5">
        <w:rPr>
          <w:rStyle w:val="FontStyle144"/>
          <w:b/>
          <w:sz w:val="28"/>
          <w:szCs w:val="28"/>
        </w:rPr>
        <w:t>3.</w:t>
      </w:r>
      <w:r w:rsidRPr="005B61F5">
        <w:rPr>
          <w:rStyle w:val="FontStyle144"/>
          <w:sz w:val="28"/>
          <w:szCs w:val="28"/>
        </w:rPr>
        <w:t xml:space="preserve"> </w:t>
      </w:r>
      <w:r w:rsidRPr="005B61F5">
        <w:rPr>
          <w:rStyle w:val="FontStyle132"/>
          <w:rFonts w:ascii="Times New Roman" w:hAnsi="Times New Roman" w:cs="Times New Roman"/>
          <w:sz w:val="28"/>
          <w:szCs w:val="28"/>
        </w:rPr>
        <w:t xml:space="preserve">Счёт лет в истории. </w:t>
      </w:r>
      <w:r w:rsidRPr="005B61F5">
        <w:rPr>
          <w:rStyle w:val="FontStyle134"/>
          <w:sz w:val="28"/>
          <w:szCs w:val="28"/>
        </w:rPr>
        <w:t xml:space="preserve">Измерение времени по годам. </w:t>
      </w:r>
      <w:r w:rsidRPr="005B61F5">
        <w:rPr>
          <w:rStyle w:val="FontStyle163"/>
          <w:sz w:val="28"/>
          <w:szCs w:val="28"/>
        </w:rPr>
        <w:t>Как в древности считали года. Счёт лет, которым мы пользуемся. Летоисчисление от Рождества Христова. Наша эра. «Линия» времени как схема ориентировки в историческом времени.</w:t>
      </w:r>
    </w:p>
    <w:p w:rsidR="00B179B2" w:rsidRPr="008F7AEF" w:rsidRDefault="00B179B2" w:rsidP="008F7AEF">
      <w:pPr>
        <w:pStyle w:val="Style27"/>
        <w:widowControl/>
        <w:spacing w:line="276" w:lineRule="auto"/>
        <w:ind w:firstLine="269"/>
        <w:jc w:val="center"/>
        <w:rPr>
          <w:rStyle w:val="FontStyle132"/>
          <w:rFonts w:ascii="Times New Roman" w:hAnsi="Times New Roman" w:cs="Times New Roman"/>
          <w:bCs w:val="0"/>
          <w:sz w:val="28"/>
          <w:szCs w:val="28"/>
        </w:rPr>
      </w:pPr>
      <w:r w:rsidRPr="005B61F5">
        <w:rPr>
          <w:rStyle w:val="FontStyle130"/>
          <w:rFonts w:ascii="Times New Roman" w:hAnsi="Times New Roman" w:cs="Times New Roman"/>
          <w:b/>
          <w:sz w:val="28"/>
          <w:szCs w:val="28"/>
        </w:rPr>
        <w:t>РАЗДЕЛ II. ДРЕВНИЙ ВОСТОК</w:t>
      </w:r>
      <w:r w:rsidR="00A77E7E">
        <w:rPr>
          <w:rStyle w:val="FontStyle130"/>
          <w:rFonts w:ascii="Times New Roman" w:hAnsi="Times New Roman" w:cs="Times New Roman"/>
          <w:b/>
          <w:sz w:val="28"/>
          <w:szCs w:val="28"/>
        </w:rPr>
        <w:t xml:space="preserve"> </w:t>
      </w:r>
    </w:p>
    <w:p w:rsidR="00B179B2" w:rsidRPr="005B61F5" w:rsidRDefault="00B179B2" w:rsidP="00B179B2">
      <w:pPr>
        <w:pStyle w:val="Style7"/>
        <w:widowControl/>
        <w:spacing w:line="276" w:lineRule="auto"/>
        <w:jc w:val="both"/>
        <w:rPr>
          <w:rStyle w:val="FontStyle132"/>
          <w:rFonts w:ascii="Times New Roman" w:hAnsi="Times New Roman" w:cs="Times New Roman"/>
          <w:sz w:val="28"/>
          <w:szCs w:val="28"/>
        </w:rPr>
      </w:pPr>
      <w:r w:rsidRPr="005B61F5">
        <w:rPr>
          <w:rStyle w:val="FontStyle132"/>
          <w:rFonts w:ascii="Times New Roman" w:hAnsi="Times New Roman" w:cs="Times New Roman"/>
          <w:sz w:val="28"/>
          <w:szCs w:val="28"/>
        </w:rPr>
        <w:t xml:space="preserve">Глава </w:t>
      </w:r>
      <w:r w:rsidRPr="005B61F5">
        <w:rPr>
          <w:rStyle w:val="FontStyle144"/>
          <w:b/>
          <w:sz w:val="28"/>
          <w:szCs w:val="28"/>
        </w:rPr>
        <w:t>4.</w:t>
      </w:r>
      <w:r w:rsidRPr="005B61F5">
        <w:rPr>
          <w:rStyle w:val="FontStyle144"/>
          <w:sz w:val="28"/>
          <w:szCs w:val="28"/>
        </w:rPr>
        <w:t xml:space="preserve"> </w:t>
      </w:r>
      <w:r w:rsidRPr="005B61F5">
        <w:rPr>
          <w:rStyle w:val="FontStyle132"/>
          <w:rFonts w:ascii="Times New Roman" w:hAnsi="Times New Roman" w:cs="Times New Roman"/>
          <w:sz w:val="28"/>
          <w:szCs w:val="28"/>
        </w:rPr>
        <w:t>Древний Египет</w:t>
      </w:r>
    </w:p>
    <w:p w:rsidR="00B179B2" w:rsidRPr="005B61F5" w:rsidRDefault="00B179B2" w:rsidP="00B179B2">
      <w:pPr>
        <w:pStyle w:val="Style2"/>
        <w:widowControl/>
        <w:spacing w:line="276" w:lineRule="auto"/>
        <w:ind w:firstLine="0"/>
        <w:rPr>
          <w:rStyle w:val="FontStyle163"/>
          <w:sz w:val="28"/>
          <w:szCs w:val="28"/>
        </w:rPr>
      </w:pPr>
      <w:r w:rsidRPr="005B61F5">
        <w:rPr>
          <w:rStyle w:val="FontStyle134"/>
          <w:sz w:val="28"/>
          <w:szCs w:val="28"/>
        </w:rPr>
        <w:t xml:space="preserve">Тема 6. Государство на берегах Нила. </w:t>
      </w:r>
      <w:r w:rsidRPr="005B61F5">
        <w:rPr>
          <w:rStyle w:val="FontStyle163"/>
          <w:sz w:val="28"/>
          <w:szCs w:val="28"/>
        </w:rPr>
        <w:t>Страна Египет. Местопо</w:t>
      </w:r>
      <w:r w:rsidRPr="005B61F5">
        <w:rPr>
          <w:rStyle w:val="FontStyle163"/>
          <w:sz w:val="28"/>
          <w:szCs w:val="28"/>
        </w:rPr>
        <w:softHyphen/>
        <w:t>ложение государства. Разливы Нила и природные условия. Земледелие в Древнем Египте. Система орошения земель под урожай. Путь к объединению Древнего Египта. Возникновение единого государства в Египте. Управление страной.</w:t>
      </w:r>
    </w:p>
    <w:p w:rsidR="00B179B2" w:rsidRPr="005B61F5" w:rsidRDefault="00B179B2" w:rsidP="00B179B2">
      <w:pPr>
        <w:pStyle w:val="Style2"/>
        <w:widowControl/>
        <w:spacing w:line="276" w:lineRule="auto"/>
        <w:ind w:firstLine="0"/>
        <w:rPr>
          <w:rStyle w:val="FontStyle163"/>
          <w:sz w:val="28"/>
          <w:szCs w:val="28"/>
        </w:rPr>
      </w:pPr>
      <w:r w:rsidRPr="005B61F5">
        <w:rPr>
          <w:rStyle w:val="FontStyle134"/>
          <w:sz w:val="28"/>
          <w:szCs w:val="28"/>
        </w:rPr>
        <w:t xml:space="preserve">Тема 7. Как жили земледельцы и ремесленники. </w:t>
      </w:r>
      <w:r w:rsidRPr="005B61F5">
        <w:rPr>
          <w:rStyle w:val="FontStyle163"/>
          <w:sz w:val="28"/>
          <w:szCs w:val="28"/>
        </w:rPr>
        <w:t>Жители Египта: от фараона до простого земледельца. Труд земледельцев. Система каналов. В гостях у египтянина. Ремёсла и обмен. Писцы собирают налоги.</w:t>
      </w:r>
    </w:p>
    <w:p w:rsidR="00B179B2" w:rsidRPr="005B61F5" w:rsidRDefault="00B179B2" w:rsidP="00B179B2">
      <w:pPr>
        <w:pStyle w:val="Style2"/>
        <w:widowControl/>
        <w:spacing w:line="276" w:lineRule="auto"/>
        <w:ind w:firstLine="0"/>
        <w:rPr>
          <w:rStyle w:val="FontStyle163"/>
          <w:sz w:val="28"/>
          <w:szCs w:val="28"/>
        </w:rPr>
      </w:pPr>
      <w:r w:rsidRPr="005B61F5">
        <w:rPr>
          <w:rStyle w:val="FontStyle134"/>
          <w:sz w:val="28"/>
          <w:szCs w:val="28"/>
        </w:rPr>
        <w:t xml:space="preserve">Тема 8. Жизнь египетского вельможи. </w:t>
      </w:r>
      <w:r w:rsidRPr="005B61F5">
        <w:rPr>
          <w:rStyle w:val="FontStyle163"/>
          <w:sz w:val="28"/>
          <w:szCs w:val="28"/>
        </w:rPr>
        <w:t>О чём могут рассказать гроб</w:t>
      </w:r>
      <w:r w:rsidRPr="005B61F5">
        <w:rPr>
          <w:rStyle w:val="FontStyle163"/>
          <w:sz w:val="28"/>
          <w:szCs w:val="28"/>
        </w:rPr>
        <w:softHyphen/>
        <w:t>ницы вельмож. В усадьбе вельможи. Служба вельмож. Вельможа во дворце фараона. Отношения фараона и его вельможей.</w:t>
      </w:r>
    </w:p>
    <w:p w:rsidR="00B179B2" w:rsidRPr="005B61F5" w:rsidRDefault="00B179B2" w:rsidP="00B179B2">
      <w:pPr>
        <w:pStyle w:val="Style2"/>
        <w:widowControl/>
        <w:spacing w:line="276" w:lineRule="auto"/>
        <w:ind w:firstLine="0"/>
        <w:rPr>
          <w:rStyle w:val="FontStyle163"/>
          <w:sz w:val="28"/>
          <w:szCs w:val="28"/>
        </w:rPr>
      </w:pPr>
      <w:r w:rsidRPr="005B61F5">
        <w:rPr>
          <w:rStyle w:val="FontStyle134"/>
          <w:sz w:val="28"/>
          <w:szCs w:val="28"/>
        </w:rPr>
        <w:t xml:space="preserve">Тема 9. Военные походы фараонов. </w:t>
      </w:r>
      <w:r w:rsidRPr="005B61F5">
        <w:rPr>
          <w:rStyle w:val="FontStyle163"/>
          <w:sz w:val="28"/>
          <w:szCs w:val="28"/>
        </w:rPr>
        <w:t>Отряды пеших воинов. Вооружение пехотинцев. Боевые колесницы египтян. Направ</w:t>
      </w:r>
      <w:r w:rsidRPr="005B61F5">
        <w:rPr>
          <w:rStyle w:val="FontStyle163"/>
          <w:sz w:val="28"/>
          <w:szCs w:val="28"/>
        </w:rPr>
        <w:softHyphen/>
        <w:t xml:space="preserve">ления военных походов и завоевания фараонов. Завоевательные походы Тутмоса </w:t>
      </w:r>
      <w:r w:rsidRPr="005B61F5">
        <w:rPr>
          <w:rStyle w:val="FontStyle134"/>
          <w:sz w:val="28"/>
          <w:szCs w:val="28"/>
        </w:rPr>
        <w:t xml:space="preserve">III. </w:t>
      </w:r>
      <w:r w:rsidRPr="005B61F5">
        <w:rPr>
          <w:rStyle w:val="FontStyle163"/>
          <w:sz w:val="28"/>
          <w:szCs w:val="28"/>
        </w:rPr>
        <w:t>Военные трофеи и триумф фараонов. Главные города Древнего Египта — Мемфис, Фивы. Судьбы военные. Появление наёмного войска.</w:t>
      </w:r>
    </w:p>
    <w:p w:rsidR="00B179B2" w:rsidRPr="005B61F5" w:rsidRDefault="00B179B2" w:rsidP="00B179B2">
      <w:pPr>
        <w:pStyle w:val="Style2"/>
        <w:widowControl/>
        <w:spacing w:line="276" w:lineRule="auto"/>
        <w:ind w:firstLine="0"/>
        <w:rPr>
          <w:rStyle w:val="FontStyle163"/>
          <w:sz w:val="28"/>
          <w:szCs w:val="28"/>
        </w:rPr>
      </w:pPr>
      <w:r w:rsidRPr="005B61F5">
        <w:rPr>
          <w:rStyle w:val="FontStyle134"/>
          <w:sz w:val="28"/>
          <w:szCs w:val="28"/>
        </w:rPr>
        <w:t xml:space="preserve">Тема 10. Религия древних египтян. </w:t>
      </w:r>
      <w:r w:rsidRPr="005B61F5">
        <w:rPr>
          <w:rStyle w:val="FontStyle163"/>
          <w:sz w:val="28"/>
          <w:szCs w:val="28"/>
        </w:rPr>
        <w:t>Боги и жрецы. Храмы — жи</w:t>
      </w:r>
      <w:r w:rsidRPr="005B61F5">
        <w:rPr>
          <w:rStyle w:val="FontStyle163"/>
          <w:sz w:val="28"/>
          <w:szCs w:val="28"/>
        </w:rPr>
        <w:softHyphen/>
        <w:t>лища богов. Могущество жрецов. Рассказы египтян о сво</w:t>
      </w:r>
      <w:r w:rsidRPr="005B61F5">
        <w:rPr>
          <w:rStyle w:val="FontStyle163"/>
          <w:sz w:val="28"/>
          <w:szCs w:val="28"/>
        </w:rPr>
        <w:softHyphen/>
        <w:t>их богах. Священные животные и боги. Миф об Осирисе и Исиде. Сет и Осирис. Суд Осириса. Представление древ</w:t>
      </w:r>
      <w:r w:rsidRPr="005B61F5">
        <w:rPr>
          <w:rStyle w:val="FontStyle163"/>
          <w:sz w:val="28"/>
          <w:szCs w:val="28"/>
        </w:rPr>
        <w:softHyphen/>
        <w:t>них египтян о «царстве мёртвых»: мумия, гробница, сарко</w:t>
      </w:r>
      <w:r w:rsidRPr="005B61F5">
        <w:rPr>
          <w:rStyle w:val="FontStyle163"/>
          <w:sz w:val="28"/>
          <w:szCs w:val="28"/>
        </w:rPr>
        <w:softHyphen/>
        <w:t>фаг. Фараон — сын Солнца. Безграничность власти фараона. «Книга мёртвых».</w:t>
      </w:r>
    </w:p>
    <w:p w:rsidR="00B179B2" w:rsidRPr="005B61F5" w:rsidRDefault="00B179B2" w:rsidP="00B179B2">
      <w:pPr>
        <w:pStyle w:val="Style2"/>
        <w:widowControl/>
        <w:spacing w:line="276" w:lineRule="auto"/>
        <w:ind w:firstLine="0"/>
        <w:rPr>
          <w:rStyle w:val="FontStyle163"/>
          <w:sz w:val="28"/>
          <w:szCs w:val="28"/>
        </w:rPr>
      </w:pPr>
      <w:r w:rsidRPr="005B61F5">
        <w:rPr>
          <w:rStyle w:val="FontStyle134"/>
          <w:sz w:val="28"/>
          <w:szCs w:val="28"/>
        </w:rPr>
        <w:t xml:space="preserve">Тема 11. Искусство древних египтян. </w:t>
      </w:r>
      <w:r w:rsidRPr="005B61F5">
        <w:rPr>
          <w:rStyle w:val="FontStyle163"/>
          <w:sz w:val="28"/>
          <w:szCs w:val="28"/>
        </w:rPr>
        <w:t xml:space="preserve">Первое из чудес света. Возведение каменных пирамид. Большой Сфинкс. Пирамида фараона Хеопса. Храм — жилище богов. Внешний вид и внутреннее устройство храма. Археологические открытия в гробницах древнеегипетских фараонов. Гробница фараона Тутанхамона. Образ </w:t>
      </w:r>
      <w:proofErr w:type="spellStart"/>
      <w:r w:rsidRPr="005B61F5">
        <w:rPr>
          <w:rStyle w:val="FontStyle163"/>
          <w:sz w:val="28"/>
          <w:szCs w:val="28"/>
        </w:rPr>
        <w:t>Нефертити</w:t>
      </w:r>
      <w:proofErr w:type="spellEnd"/>
      <w:r w:rsidRPr="005B61F5">
        <w:rPr>
          <w:rStyle w:val="FontStyle163"/>
          <w:sz w:val="28"/>
          <w:szCs w:val="28"/>
        </w:rPr>
        <w:t>. Искусство древнеегипетской скульптуры: статуя, скульптурный портрет. Правила ваяния человека в скульптуре и изображения в росписях. Экспозиции древнеегипетского искусства в национальных музеях мира: Эрмитаж, Лувр, Британский музей.</w:t>
      </w:r>
    </w:p>
    <w:p w:rsidR="00B179B2" w:rsidRPr="005B61F5" w:rsidRDefault="00B179B2" w:rsidP="00B179B2">
      <w:pPr>
        <w:pStyle w:val="Style2"/>
        <w:widowControl/>
        <w:spacing w:line="276" w:lineRule="auto"/>
        <w:ind w:firstLine="0"/>
        <w:rPr>
          <w:rStyle w:val="FontStyle163"/>
          <w:sz w:val="28"/>
          <w:szCs w:val="28"/>
        </w:rPr>
      </w:pPr>
      <w:r w:rsidRPr="005B61F5">
        <w:rPr>
          <w:rStyle w:val="FontStyle134"/>
          <w:sz w:val="28"/>
          <w:szCs w:val="28"/>
        </w:rPr>
        <w:lastRenderedPageBreak/>
        <w:t xml:space="preserve">Тема 12. Письменность и знания древних египтян. </w:t>
      </w:r>
      <w:r w:rsidRPr="005B61F5">
        <w:rPr>
          <w:rStyle w:val="FontStyle163"/>
          <w:sz w:val="28"/>
          <w:szCs w:val="28"/>
        </w:rPr>
        <w:t>Загадочные письмена и их разгадка. Особенности древнеегипетской пись</w:t>
      </w:r>
      <w:r w:rsidRPr="005B61F5">
        <w:rPr>
          <w:rStyle w:val="FontStyle163"/>
          <w:sz w:val="28"/>
          <w:szCs w:val="28"/>
        </w:rPr>
        <w:softHyphen/>
        <w:t>менности. Иероглифическое письмо. Изобретение материала и инструмента для письма. Египетские папирусы: верность традиции. Свиток папируса — древнеегипетская книга. Школа подготовки писцов и жрецов. Первооснова научных знаний (математика, астрономия). Изобретения инструментов отсчёта времени: солнечный календарь, водяные часы, звёздные кар</w:t>
      </w:r>
      <w:r w:rsidRPr="005B61F5">
        <w:rPr>
          <w:rStyle w:val="FontStyle163"/>
          <w:sz w:val="28"/>
          <w:szCs w:val="28"/>
        </w:rPr>
        <w:softHyphen/>
        <w:t>ты. Хранители знаний — жрецы.</w:t>
      </w:r>
    </w:p>
    <w:p w:rsidR="00B179B2" w:rsidRPr="005B61F5" w:rsidRDefault="00B179B2" w:rsidP="00B179B2">
      <w:pPr>
        <w:pStyle w:val="Style2"/>
        <w:widowControl/>
        <w:spacing w:line="276" w:lineRule="auto"/>
        <w:ind w:firstLine="0"/>
        <w:rPr>
          <w:rStyle w:val="FontStyle163"/>
          <w:sz w:val="28"/>
          <w:szCs w:val="28"/>
        </w:rPr>
      </w:pPr>
      <w:r w:rsidRPr="005B61F5">
        <w:rPr>
          <w:rStyle w:val="FontStyle134"/>
          <w:sz w:val="28"/>
          <w:szCs w:val="28"/>
        </w:rPr>
        <w:t xml:space="preserve">Повторение. </w:t>
      </w:r>
      <w:r w:rsidRPr="005B61F5">
        <w:rPr>
          <w:rStyle w:val="FontStyle163"/>
          <w:sz w:val="28"/>
          <w:szCs w:val="28"/>
        </w:rPr>
        <w:t>Достижения древних египтян (ирригацион</w:t>
      </w:r>
      <w:r w:rsidRPr="005B61F5">
        <w:rPr>
          <w:rStyle w:val="FontStyle163"/>
          <w:sz w:val="28"/>
          <w:szCs w:val="28"/>
        </w:rPr>
        <w:softHyphen/>
        <w:t>ное земледелие, культовое каменное строительство, станов</w:t>
      </w:r>
      <w:r w:rsidRPr="005B61F5">
        <w:rPr>
          <w:rStyle w:val="FontStyle163"/>
          <w:sz w:val="28"/>
          <w:szCs w:val="28"/>
        </w:rPr>
        <w:softHyphen/>
        <w:t>ление искусства, письменности, зарождение основ наук). Неограниченная власть фараонов. Представление о загробном воздаянии (суд Осириса и клятва умершего).</w:t>
      </w:r>
    </w:p>
    <w:p w:rsidR="00B179B2" w:rsidRPr="005B61F5" w:rsidRDefault="00B179B2" w:rsidP="00B179B2">
      <w:pPr>
        <w:pStyle w:val="Style7"/>
        <w:widowControl/>
        <w:spacing w:line="276" w:lineRule="auto"/>
        <w:jc w:val="both"/>
        <w:rPr>
          <w:rStyle w:val="FontStyle132"/>
          <w:rFonts w:ascii="Times New Roman" w:hAnsi="Times New Roman" w:cs="Times New Roman"/>
          <w:sz w:val="28"/>
          <w:szCs w:val="28"/>
        </w:rPr>
      </w:pPr>
      <w:r w:rsidRPr="005B61F5">
        <w:rPr>
          <w:rStyle w:val="FontStyle132"/>
          <w:rFonts w:ascii="Times New Roman" w:hAnsi="Times New Roman" w:cs="Times New Roman"/>
          <w:sz w:val="28"/>
          <w:szCs w:val="28"/>
        </w:rPr>
        <w:t>Глава 5. Западная Азия в древности</w:t>
      </w:r>
    </w:p>
    <w:p w:rsidR="00B179B2" w:rsidRPr="005B61F5" w:rsidRDefault="00B179B2" w:rsidP="00B179B2">
      <w:pPr>
        <w:pStyle w:val="Style2"/>
        <w:widowControl/>
        <w:spacing w:line="276" w:lineRule="auto"/>
        <w:ind w:firstLine="0"/>
        <w:rPr>
          <w:rStyle w:val="FontStyle163"/>
          <w:sz w:val="28"/>
          <w:szCs w:val="28"/>
        </w:rPr>
      </w:pPr>
      <w:r w:rsidRPr="005B61F5">
        <w:rPr>
          <w:rStyle w:val="FontStyle134"/>
          <w:sz w:val="28"/>
          <w:szCs w:val="28"/>
        </w:rPr>
        <w:t xml:space="preserve">Тема 13. Древнее </w:t>
      </w:r>
      <w:proofErr w:type="spellStart"/>
      <w:r w:rsidRPr="005B61F5">
        <w:rPr>
          <w:rStyle w:val="FontStyle134"/>
          <w:sz w:val="28"/>
          <w:szCs w:val="28"/>
        </w:rPr>
        <w:t>Двуречье</w:t>
      </w:r>
      <w:proofErr w:type="spellEnd"/>
      <w:r w:rsidRPr="005B61F5">
        <w:rPr>
          <w:rStyle w:val="FontStyle134"/>
          <w:sz w:val="28"/>
          <w:szCs w:val="28"/>
        </w:rPr>
        <w:t xml:space="preserve">. </w:t>
      </w:r>
      <w:r w:rsidRPr="005B61F5">
        <w:rPr>
          <w:rStyle w:val="FontStyle163"/>
          <w:sz w:val="28"/>
          <w:szCs w:val="28"/>
        </w:rPr>
        <w:t xml:space="preserve">Страна двух рек. Местоположение, природа и ландшафт Южного </w:t>
      </w:r>
      <w:proofErr w:type="spellStart"/>
      <w:r w:rsidRPr="005B61F5">
        <w:rPr>
          <w:rStyle w:val="FontStyle163"/>
          <w:sz w:val="28"/>
          <w:szCs w:val="28"/>
        </w:rPr>
        <w:t>Двуречья</w:t>
      </w:r>
      <w:proofErr w:type="spellEnd"/>
      <w:r w:rsidRPr="005B61F5">
        <w:rPr>
          <w:rStyle w:val="FontStyle163"/>
          <w:sz w:val="28"/>
          <w:szCs w:val="28"/>
        </w:rPr>
        <w:t>. Ирригационное (оро</w:t>
      </w:r>
      <w:r w:rsidRPr="005B61F5">
        <w:rPr>
          <w:rStyle w:val="FontStyle163"/>
          <w:sz w:val="28"/>
          <w:szCs w:val="28"/>
        </w:rPr>
        <w:softHyphen/>
        <w:t xml:space="preserve">сительное) земледелие. Схожесть хронологии возникновения государственности в Междуречье и Нильской долине. Города из глиняных кирпичей. Шумерские города Ур и </w:t>
      </w:r>
      <w:proofErr w:type="spellStart"/>
      <w:r w:rsidRPr="005B61F5">
        <w:rPr>
          <w:rStyle w:val="FontStyle163"/>
          <w:sz w:val="28"/>
          <w:szCs w:val="28"/>
        </w:rPr>
        <w:t>Урук</w:t>
      </w:r>
      <w:proofErr w:type="spellEnd"/>
      <w:r w:rsidRPr="005B61F5">
        <w:rPr>
          <w:rStyle w:val="FontStyle163"/>
          <w:sz w:val="28"/>
          <w:szCs w:val="28"/>
        </w:rPr>
        <w:t xml:space="preserve">. Глина как основной строительный и бытовой материал. Культовые сооружения шумеров: ступенчатые башни от земли до неба. Боги шумеров. Область знаний и полномочий жрецов. </w:t>
      </w:r>
      <w:proofErr w:type="spellStart"/>
      <w:r w:rsidRPr="005B61F5">
        <w:rPr>
          <w:rStyle w:val="FontStyle163"/>
          <w:sz w:val="28"/>
          <w:szCs w:val="28"/>
        </w:rPr>
        <w:t>Жрецы</w:t>
      </w:r>
      <w:r w:rsidRPr="005B61F5">
        <w:rPr>
          <w:rStyle w:val="FontStyle163"/>
          <w:sz w:val="28"/>
          <w:szCs w:val="28"/>
        </w:rPr>
        <w:softHyphen/>
        <w:t>учёные</w:t>
      </w:r>
      <w:proofErr w:type="spellEnd"/>
      <w:r w:rsidRPr="005B61F5">
        <w:rPr>
          <w:rStyle w:val="FontStyle163"/>
          <w:sz w:val="28"/>
          <w:szCs w:val="28"/>
        </w:rPr>
        <w:t>. Клинопись. Писцовые школы. Научные знания (астро</w:t>
      </w:r>
      <w:r w:rsidRPr="005B61F5">
        <w:rPr>
          <w:rStyle w:val="FontStyle163"/>
          <w:sz w:val="28"/>
          <w:szCs w:val="28"/>
        </w:rPr>
        <w:softHyphen/>
        <w:t xml:space="preserve">номия, математика). Письмена на глиняных табличках. Мифы </w:t>
      </w:r>
      <w:r w:rsidRPr="005B61F5">
        <w:rPr>
          <w:rStyle w:val="FontStyle133"/>
          <w:rFonts w:ascii="Times New Roman" w:hAnsi="Times New Roman" w:cs="Times New Roman"/>
          <w:spacing w:val="20"/>
          <w:sz w:val="28"/>
          <w:szCs w:val="28"/>
        </w:rPr>
        <w:t>II</w:t>
      </w:r>
      <w:r w:rsidRPr="005B61F5">
        <w:rPr>
          <w:rStyle w:val="FontStyle133"/>
          <w:rFonts w:ascii="Times New Roman" w:hAnsi="Times New Roman" w:cs="Times New Roman"/>
          <w:sz w:val="28"/>
          <w:szCs w:val="28"/>
        </w:rPr>
        <w:t xml:space="preserve"> </w:t>
      </w:r>
      <w:r w:rsidRPr="005B61F5">
        <w:rPr>
          <w:rStyle w:val="FontStyle163"/>
          <w:sz w:val="28"/>
          <w:szCs w:val="28"/>
        </w:rPr>
        <w:t xml:space="preserve">сказания с глиняных табличек. Клинопись — особое письмо </w:t>
      </w:r>
      <w:proofErr w:type="spellStart"/>
      <w:r w:rsidRPr="005B61F5">
        <w:rPr>
          <w:rStyle w:val="FontStyle163"/>
          <w:sz w:val="28"/>
          <w:szCs w:val="28"/>
        </w:rPr>
        <w:t>Двуречья</w:t>
      </w:r>
      <w:proofErr w:type="spellEnd"/>
      <w:r w:rsidRPr="005B61F5">
        <w:rPr>
          <w:rStyle w:val="FontStyle163"/>
          <w:sz w:val="28"/>
          <w:szCs w:val="28"/>
        </w:rPr>
        <w:t>.</w:t>
      </w:r>
    </w:p>
    <w:p w:rsidR="00B179B2" w:rsidRPr="005B61F5" w:rsidRDefault="00B179B2" w:rsidP="00B179B2">
      <w:pPr>
        <w:pStyle w:val="Style2"/>
        <w:widowControl/>
        <w:spacing w:line="276" w:lineRule="auto"/>
        <w:ind w:firstLine="0"/>
        <w:rPr>
          <w:rStyle w:val="FontStyle163"/>
          <w:sz w:val="28"/>
          <w:szCs w:val="28"/>
        </w:rPr>
      </w:pPr>
      <w:r w:rsidRPr="005B61F5">
        <w:rPr>
          <w:rStyle w:val="FontStyle134"/>
          <w:sz w:val="28"/>
          <w:szCs w:val="28"/>
        </w:rPr>
        <w:t xml:space="preserve">Тема 14. Вавилонский царь Хаммурапи и его законы. </w:t>
      </w:r>
      <w:r w:rsidRPr="005B61F5">
        <w:rPr>
          <w:rStyle w:val="FontStyle163"/>
          <w:sz w:val="28"/>
          <w:szCs w:val="28"/>
        </w:rPr>
        <w:t xml:space="preserve">Город Вавилон становится главным в </w:t>
      </w:r>
      <w:proofErr w:type="spellStart"/>
      <w:r w:rsidRPr="005B61F5">
        <w:rPr>
          <w:rStyle w:val="FontStyle163"/>
          <w:sz w:val="28"/>
          <w:szCs w:val="28"/>
        </w:rPr>
        <w:t>Двуречье</w:t>
      </w:r>
      <w:proofErr w:type="spellEnd"/>
      <w:r w:rsidRPr="005B61F5">
        <w:rPr>
          <w:rStyle w:val="FontStyle163"/>
          <w:sz w:val="28"/>
          <w:szCs w:val="28"/>
        </w:rPr>
        <w:t xml:space="preserve">. Власть царя Хаммурапи — власть от бога </w:t>
      </w:r>
      <w:proofErr w:type="spellStart"/>
      <w:r w:rsidRPr="005B61F5">
        <w:rPr>
          <w:rStyle w:val="FontStyle163"/>
          <w:sz w:val="28"/>
          <w:szCs w:val="28"/>
        </w:rPr>
        <w:t>Шамаша</w:t>
      </w:r>
      <w:proofErr w:type="spellEnd"/>
      <w:r w:rsidRPr="005B61F5">
        <w:rPr>
          <w:rStyle w:val="FontStyle163"/>
          <w:sz w:val="28"/>
          <w:szCs w:val="28"/>
        </w:rPr>
        <w:t>. Представление о за</w:t>
      </w:r>
      <w:r w:rsidRPr="005B61F5">
        <w:rPr>
          <w:rStyle w:val="FontStyle163"/>
          <w:sz w:val="28"/>
          <w:szCs w:val="28"/>
        </w:rPr>
        <w:softHyphen/>
        <w:t xml:space="preserve">конах Хаммурапи как законах богов. Узаконенная традиция </w:t>
      </w:r>
      <w:r w:rsidRPr="005B61F5">
        <w:rPr>
          <w:rStyle w:val="FontStyle135"/>
          <w:sz w:val="28"/>
          <w:szCs w:val="28"/>
        </w:rPr>
        <w:t xml:space="preserve">суда </w:t>
      </w:r>
      <w:r w:rsidRPr="005B61F5">
        <w:rPr>
          <w:rStyle w:val="FontStyle163"/>
          <w:sz w:val="28"/>
          <w:szCs w:val="28"/>
        </w:rPr>
        <w:t xml:space="preserve">над преступниками. Принцип талиона. Законы о рабах. Законы о богачах и бедняках. Закон о новых отношениях, </w:t>
      </w:r>
      <w:r w:rsidRPr="005B61F5">
        <w:rPr>
          <w:rStyle w:val="FontStyle135"/>
          <w:sz w:val="28"/>
          <w:szCs w:val="28"/>
        </w:rPr>
        <w:t xml:space="preserve">о </w:t>
      </w:r>
      <w:r w:rsidRPr="005B61F5">
        <w:rPr>
          <w:rStyle w:val="FontStyle163"/>
          <w:sz w:val="28"/>
          <w:szCs w:val="28"/>
        </w:rPr>
        <w:t>новых социальных группах: ростовщик.</w:t>
      </w:r>
    </w:p>
    <w:p w:rsidR="00B179B2" w:rsidRPr="005B61F5" w:rsidRDefault="00B179B2" w:rsidP="00B179B2">
      <w:pPr>
        <w:pStyle w:val="Style2"/>
        <w:widowControl/>
        <w:spacing w:line="276" w:lineRule="auto"/>
        <w:ind w:firstLine="0"/>
        <w:rPr>
          <w:rStyle w:val="FontStyle163"/>
          <w:sz w:val="28"/>
          <w:szCs w:val="28"/>
        </w:rPr>
      </w:pPr>
      <w:r w:rsidRPr="005B61F5">
        <w:rPr>
          <w:rStyle w:val="FontStyle134"/>
          <w:sz w:val="28"/>
          <w:szCs w:val="28"/>
        </w:rPr>
        <w:t xml:space="preserve">Тема 15. Финикийские мореплаватели. </w:t>
      </w:r>
      <w:r w:rsidRPr="005B61F5">
        <w:rPr>
          <w:rStyle w:val="FontStyle163"/>
          <w:sz w:val="28"/>
          <w:szCs w:val="28"/>
        </w:rPr>
        <w:t>География, природа и за</w:t>
      </w:r>
      <w:r w:rsidRPr="005B61F5">
        <w:rPr>
          <w:rStyle w:val="FontStyle163"/>
          <w:sz w:val="28"/>
          <w:szCs w:val="28"/>
        </w:rPr>
        <w:softHyphen/>
        <w:t xml:space="preserve">нятия населения Финикии. Средиземное море и финикийцы. Виноградарство и </w:t>
      </w:r>
      <w:proofErr w:type="spellStart"/>
      <w:r w:rsidRPr="005B61F5">
        <w:rPr>
          <w:rStyle w:val="FontStyle163"/>
          <w:sz w:val="28"/>
          <w:szCs w:val="28"/>
        </w:rPr>
        <w:t>оливководство</w:t>
      </w:r>
      <w:proofErr w:type="spellEnd"/>
      <w:r w:rsidRPr="005B61F5">
        <w:rPr>
          <w:rStyle w:val="FontStyle163"/>
          <w:sz w:val="28"/>
          <w:szCs w:val="28"/>
        </w:rPr>
        <w:t>. Ремёсла: стеклоделие, из</w:t>
      </w:r>
      <w:r w:rsidRPr="005B61F5">
        <w:rPr>
          <w:rStyle w:val="FontStyle163"/>
          <w:sz w:val="28"/>
          <w:szCs w:val="28"/>
        </w:rPr>
        <w:softHyphen/>
        <w:t xml:space="preserve">готовление пурпурных тканей. Развитие торговли в городах Финикии: Библ, </w:t>
      </w:r>
      <w:proofErr w:type="spellStart"/>
      <w:r w:rsidRPr="005B61F5">
        <w:rPr>
          <w:rStyle w:val="FontStyle163"/>
          <w:sz w:val="28"/>
          <w:szCs w:val="28"/>
        </w:rPr>
        <w:t>Сидон</w:t>
      </w:r>
      <w:proofErr w:type="spellEnd"/>
      <w:r w:rsidRPr="005B61F5">
        <w:rPr>
          <w:rStyle w:val="FontStyle163"/>
          <w:sz w:val="28"/>
          <w:szCs w:val="28"/>
        </w:rPr>
        <w:t>, Тир. Морская торговля и пиратство. Колонии финикийцев. Древнейший финикийский алфавит, легенды о финикийцах.</w:t>
      </w:r>
    </w:p>
    <w:p w:rsidR="00B179B2" w:rsidRPr="005B61F5" w:rsidRDefault="00B179B2" w:rsidP="00B179B2">
      <w:pPr>
        <w:pStyle w:val="Style2"/>
        <w:widowControl/>
        <w:spacing w:line="276" w:lineRule="auto"/>
        <w:ind w:firstLine="0"/>
        <w:rPr>
          <w:rStyle w:val="FontStyle163"/>
          <w:sz w:val="28"/>
          <w:szCs w:val="28"/>
        </w:rPr>
      </w:pPr>
      <w:r w:rsidRPr="005B61F5">
        <w:rPr>
          <w:rStyle w:val="FontStyle134"/>
          <w:sz w:val="28"/>
          <w:szCs w:val="28"/>
        </w:rPr>
        <w:t xml:space="preserve">Тема 16. Библейские сказания. </w:t>
      </w:r>
      <w:r w:rsidRPr="005B61F5">
        <w:rPr>
          <w:rStyle w:val="FontStyle163"/>
          <w:sz w:val="28"/>
          <w:szCs w:val="28"/>
        </w:rPr>
        <w:t>Ветхий Завет. Расселение древне</w:t>
      </w:r>
      <w:r w:rsidRPr="005B61F5">
        <w:rPr>
          <w:rStyle w:val="FontStyle163"/>
          <w:sz w:val="28"/>
          <w:szCs w:val="28"/>
        </w:rPr>
        <w:softHyphen/>
        <w:t>еврейских племён. Организация жизни, занятия и быт древ</w:t>
      </w:r>
      <w:r w:rsidRPr="005B61F5">
        <w:rPr>
          <w:rStyle w:val="FontStyle163"/>
          <w:sz w:val="28"/>
          <w:szCs w:val="28"/>
        </w:rPr>
        <w:softHyphen/>
        <w:t>нееврейских общин. Библия как история в преданиях еврей</w:t>
      </w:r>
      <w:r w:rsidRPr="005B61F5">
        <w:rPr>
          <w:rStyle w:val="FontStyle163"/>
          <w:sz w:val="28"/>
          <w:szCs w:val="28"/>
        </w:rPr>
        <w:softHyphen/>
        <w:t xml:space="preserve">ских племён. Переход к единобожию. Библия и Ветхий </w:t>
      </w:r>
      <w:r w:rsidRPr="005B61F5">
        <w:rPr>
          <w:rStyle w:val="FontStyle163"/>
          <w:sz w:val="28"/>
          <w:szCs w:val="28"/>
        </w:rPr>
        <w:lastRenderedPageBreak/>
        <w:t>Завет. Мораль заповедей Бога Яхве. Иосиф и его братья. Моисей выводит евреев из Египта: библейские мифы и сказания как исторический и нравственный опыт еврейского народа. Бог даёт законы народу.</w:t>
      </w:r>
    </w:p>
    <w:p w:rsidR="00B179B2" w:rsidRPr="005B61F5" w:rsidRDefault="00B179B2" w:rsidP="00B179B2">
      <w:pPr>
        <w:pStyle w:val="Style2"/>
        <w:widowControl/>
        <w:spacing w:line="276" w:lineRule="auto"/>
        <w:ind w:firstLine="0"/>
        <w:rPr>
          <w:rStyle w:val="FontStyle163"/>
          <w:sz w:val="28"/>
          <w:szCs w:val="28"/>
        </w:rPr>
      </w:pPr>
      <w:r w:rsidRPr="005B61F5">
        <w:rPr>
          <w:rStyle w:val="FontStyle134"/>
          <w:sz w:val="28"/>
          <w:szCs w:val="28"/>
        </w:rPr>
        <w:t xml:space="preserve">Тема 17. Древнееврейское царство. </w:t>
      </w:r>
      <w:r w:rsidRPr="005B61F5">
        <w:rPr>
          <w:rStyle w:val="FontStyle163"/>
          <w:sz w:val="28"/>
          <w:szCs w:val="28"/>
        </w:rPr>
        <w:t>Библейские сказания о войнах евреев в Палестине. Борьба с филистимлянами. Древне</w:t>
      </w:r>
      <w:r w:rsidRPr="005B61F5">
        <w:rPr>
          <w:rStyle w:val="FontStyle163"/>
          <w:sz w:val="28"/>
          <w:szCs w:val="28"/>
        </w:rPr>
        <w:softHyphen/>
        <w:t>еврейское царство и предания о его первых правителях: Сауле, Давиде, Соломоне. Правление Соломона. Иерусалим как сто</w:t>
      </w:r>
      <w:r w:rsidRPr="005B61F5">
        <w:rPr>
          <w:rStyle w:val="FontStyle163"/>
          <w:sz w:val="28"/>
          <w:szCs w:val="28"/>
        </w:rPr>
        <w:softHyphen/>
      </w:r>
      <w:r w:rsidRPr="005B61F5">
        <w:rPr>
          <w:rStyle w:val="FontStyle135"/>
          <w:sz w:val="28"/>
          <w:szCs w:val="28"/>
        </w:rPr>
        <w:t xml:space="preserve">лица </w:t>
      </w:r>
      <w:r w:rsidRPr="005B61F5">
        <w:rPr>
          <w:rStyle w:val="FontStyle163"/>
          <w:sz w:val="28"/>
          <w:szCs w:val="28"/>
        </w:rPr>
        <w:t>царства. Храм Бога Яхве. Библейские предания о героях.</w:t>
      </w:r>
    </w:p>
    <w:p w:rsidR="00B179B2" w:rsidRPr="005B61F5" w:rsidRDefault="00B179B2" w:rsidP="00B179B2">
      <w:pPr>
        <w:pStyle w:val="Style2"/>
        <w:widowControl/>
        <w:spacing w:line="276" w:lineRule="auto"/>
        <w:ind w:firstLine="0"/>
        <w:rPr>
          <w:rStyle w:val="FontStyle163"/>
          <w:sz w:val="28"/>
          <w:szCs w:val="28"/>
        </w:rPr>
      </w:pPr>
      <w:r w:rsidRPr="005B61F5">
        <w:rPr>
          <w:rStyle w:val="FontStyle134"/>
          <w:sz w:val="28"/>
          <w:szCs w:val="28"/>
        </w:rPr>
        <w:t xml:space="preserve">Тема 18. Ассирийская держава. </w:t>
      </w:r>
      <w:r w:rsidRPr="005B61F5">
        <w:rPr>
          <w:rStyle w:val="FontStyle163"/>
          <w:sz w:val="28"/>
          <w:szCs w:val="28"/>
        </w:rPr>
        <w:t>Освоение железа. Начало обработ</w:t>
      </w:r>
      <w:r w:rsidRPr="005B61F5">
        <w:rPr>
          <w:rStyle w:val="FontStyle163"/>
          <w:sz w:val="28"/>
          <w:szCs w:val="28"/>
        </w:rPr>
        <w:softHyphen/>
      </w:r>
      <w:r w:rsidRPr="005B61F5">
        <w:rPr>
          <w:rStyle w:val="FontStyle135"/>
          <w:sz w:val="28"/>
          <w:szCs w:val="28"/>
        </w:rPr>
        <w:t xml:space="preserve">ки </w:t>
      </w:r>
      <w:r w:rsidRPr="005B61F5">
        <w:rPr>
          <w:rStyle w:val="FontStyle163"/>
          <w:sz w:val="28"/>
          <w:szCs w:val="28"/>
        </w:rPr>
        <w:t>железа. Последствия использования железных орудий тру</w:t>
      </w:r>
      <w:r w:rsidRPr="005B61F5">
        <w:rPr>
          <w:rStyle w:val="FontStyle163"/>
          <w:sz w:val="28"/>
          <w:szCs w:val="28"/>
        </w:rPr>
        <w:softHyphen/>
        <w:t>да. Использование железа в военном ремесле. Ассирийское войско. Конница ассирийцев. Приспособления для победы над противником. Ассирийское царство — одна из великих держав Древнего мира. Завоевания ассирийских царей. Трагедия по</w:t>
      </w:r>
      <w:r w:rsidRPr="005B61F5">
        <w:rPr>
          <w:rStyle w:val="FontStyle163"/>
          <w:sz w:val="28"/>
          <w:szCs w:val="28"/>
        </w:rPr>
        <w:softHyphen/>
        <w:t>беждённых Ассирией стран. Ниневия — достойная столица ас</w:t>
      </w:r>
      <w:r w:rsidRPr="005B61F5">
        <w:rPr>
          <w:rStyle w:val="FontStyle163"/>
          <w:sz w:val="28"/>
          <w:szCs w:val="28"/>
        </w:rPr>
        <w:softHyphen/>
        <w:t xml:space="preserve">сирийских царей-завоевателей. Царский дворец. Библиотека глиняных книг </w:t>
      </w:r>
      <w:proofErr w:type="spellStart"/>
      <w:r w:rsidRPr="005B61F5">
        <w:rPr>
          <w:rStyle w:val="FontStyle163"/>
          <w:sz w:val="28"/>
          <w:szCs w:val="28"/>
        </w:rPr>
        <w:t>Ашшурбанапала</w:t>
      </w:r>
      <w:proofErr w:type="spellEnd"/>
      <w:r w:rsidRPr="005B61F5">
        <w:rPr>
          <w:rStyle w:val="FontStyle163"/>
          <w:sz w:val="28"/>
          <w:szCs w:val="28"/>
        </w:rPr>
        <w:t>. Археологические свидетель</w:t>
      </w:r>
      <w:r w:rsidRPr="005B61F5">
        <w:rPr>
          <w:rStyle w:val="FontStyle163"/>
          <w:sz w:val="28"/>
          <w:szCs w:val="28"/>
        </w:rPr>
        <w:softHyphen/>
      </w:r>
      <w:r w:rsidRPr="005B61F5">
        <w:rPr>
          <w:rStyle w:val="FontStyle135"/>
          <w:sz w:val="28"/>
          <w:szCs w:val="28"/>
        </w:rPr>
        <w:t xml:space="preserve">ства </w:t>
      </w:r>
      <w:r w:rsidRPr="005B61F5">
        <w:rPr>
          <w:rStyle w:val="FontStyle163"/>
          <w:sz w:val="28"/>
          <w:szCs w:val="28"/>
        </w:rPr>
        <w:t>ассирийского искусства. Легенды об ассирийцах. Гибель Ассирийской державы.</w:t>
      </w:r>
    </w:p>
    <w:p w:rsidR="00B179B2" w:rsidRPr="005B61F5" w:rsidRDefault="00B179B2" w:rsidP="00B179B2">
      <w:pPr>
        <w:pStyle w:val="Style2"/>
        <w:widowControl/>
        <w:spacing w:line="276" w:lineRule="auto"/>
        <w:ind w:firstLine="0"/>
        <w:rPr>
          <w:rStyle w:val="FontStyle163"/>
          <w:sz w:val="28"/>
          <w:szCs w:val="28"/>
        </w:rPr>
      </w:pPr>
      <w:r w:rsidRPr="005B61F5">
        <w:rPr>
          <w:rStyle w:val="FontStyle134"/>
          <w:sz w:val="28"/>
          <w:szCs w:val="28"/>
        </w:rPr>
        <w:t xml:space="preserve">Тема 19. Персидская держава «царя царей». </w:t>
      </w:r>
      <w:r w:rsidRPr="005B61F5">
        <w:rPr>
          <w:rStyle w:val="FontStyle163"/>
          <w:sz w:val="28"/>
          <w:szCs w:val="28"/>
        </w:rPr>
        <w:t xml:space="preserve">Три великих царства в Западной Азии. Город Вавилон и его сооружения. Начало чеканки монеты в Лидии. Завоевания персов. Персидский </w:t>
      </w:r>
      <w:r w:rsidRPr="005B61F5">
        <w:rPr>
          <w:rStyle w:val="FontStyle135"/>
          <w:sz w:val="28"/>
          <w:szCs w:val="28"/>
        </w:rPr>
        <w:t xml:space="preserve">Царь </w:t>
      </w:r>
      <w:r w:rsidRPr="005B61F5">
        <w:rPr>
          <w:rStyle w:val="FontStyle163"/>
          <w:sz w:val="28"/>
          <w:szCs w:val="28"/>
        </w:rPr>
        <w:t xml:space="preserve">Кир Великий: его победы, военные хитрости и легенды о нём. Образование Персидской державы (завоевание Мидии, Лидии, </w:t>
      </w:r>
      <w:proofErr w:type="spellStart"/>
      <w:r w:rsidRPr="005B61F5">
        <w:rPr>
          <w:rStyle w:val="FontStyle163"/>
          <w:sz w:val="28"/>
          <w:szCs w:val="28"/>
        </w:rPr>
        <w:t>Вавилонии</w:t>
      </w:r>
      <w:proofErr w:type="spellEnd"/>
      <w:r w:rsidRPr="005B61F5">
        <w:rPr>
          <w:rStyle w:val="FontStyle163"/>
          <w:sz w:val="28"/>
          <w:szCs w:val="28"/>
        </w:rPr>
        <w:t>, Египта). Царь Дарий Первый. «Царская дорога» и «царская почта». Система налогообложения. Войско персидского царя. Столица великой державы древности — го</w:t>
      </w:r>
      <w:r w:rsidRPr="005B61F5">
        <w:rPr>
          <w:rStyle w:val="FontStyle163"/>
          <w:sz w:val="28"/>
          <w:szCs w:val="28"/>
        </w:rPr>
        <w:softHyphen/>
        <w:t xml:space="preserve">род </w:t>
      </w:r>
      <w:proofErr w:type="spellStart"/>
      <w:r w:rsidRPr="005B61F5">
        <w:rPr>
          <w:rStyle w:val="FontStyle163"/>
          <w:sz w:val="28"/>
          <w:szCs w:val="28"/>
        </w:rPr>
        <w:t>Персеполь</w:t>
      </w:r>
      <w:proofErr w:type="spellEnd"/>
      <w:r w:rsidRPr="005B61F5">
        <w:rPr>
          <w:rStyle w:val="FontStyle163"/>
          <w:sz w:val="28"/>
          <w:szCs w:val="28"/>
        </w:rPr>
        <w:t>.</w:t>
      </w:r>
    </w:p>
    <w:p w:rsidR="00B179B2" w:rsidRPr="005B61F5" w:rsidRDefault="00B179B2" w:rsidP="00B179B2">
      <w:pPr>
        <w:pStyle w:val="Style7"/>
        <w:widowControl/>
        <w:spacing w:line="276" w:lineRule="auto"/>
        <w:jc w:val="both"/>
        <w:rPr>
          <w:rStyle w:val="FontStyle163"/>
          <w:sz w:val="28"/>
          <w:szCs w:val="28"/>
        </w:rPr>
      </w:pPr>
      <w:r w:rsidRPr="005B61F5">
        <w:rPr>
          <w:rStyle w:val="FontStyle132"/>
          <w:rFonts w:ascii="Times New Roman" w:hAnsi="Times New Roman" w:cs="Times New Roman"/>
          <w:sz w:val="28"/>
          <w:szCs w:val="28"/>
        </w:rPr>
        <w:t xml:space="preserve">Глава 6. Индия и Китай в древности. </w:t>
      </w:r>
      <w:r w:rsidRPr="005B61F5">
        <w:rPr>
          <w:rStyle w:val="FontStyle163"/>
          <w:sz w:val="28"/>
          <w:szCs w:val="28"/>
        </w:rPr>
        <w:t>Своеобразие путей становления государственности в Индии и Китае в период древности.</w:t>
      </w:r>
    </w:p>
    <w:p w:rsidR="00B179B2" w:rsidRPr="005B61F5" w:rsidRDefault="00B179B2" w:rsidP="00B179B2">
      <w:pPr>
        <w:pStyle w:val="Style2"/>
        <w:widowControl/>
        <w:spacing w:line="276" w:lineRule="auto"/>
        <w:ind w:firstLine="0"/>
        <w:rPr>
          <w:rStyle w:val="FontStyle163"/>
          <w:sz w:val="28"/>
          <w:szCs w:val="28"/>
        </w:rPr>
      </w:pPr>
      <w:r w:rsidRPr="005B61F5">
        <w:rPr>
          <w:rStyle w:val="FontStyle134"/>
          <w:sz w:val="28"/>
          <w:szCs w:val="28"/>
        </w:rPr>
        <w:t xml:space="preserve">Тема 20. Природа и люди Древней Индии. </w:t>
      </w:r>
      <w:r w:rsidRPr="005B61F5">
        <w:rPr>
          <w:rStyle w:val="FontStyle163"/>
          <w:sz w:val="28"/>
          <w:szCs w:val="28"/>
        </w:rPr>
        <w:t>Страна между Гималаями и океаном. Реки Инд и Ганг. Гималайские горы. Джунгли на берегах Ганга. Деревни среди джунглей. Освоение земель и раз</w:t>
      </w:r>
      <w:r w:rsidRPr="005B61F5">
        <w:rPr>
          <w:rStyle w:val="FontStyle163"/>
          <w:sz w:val="28"/>
          <w:szCs w:val="28"/>
        </w:rPr>
        <w:softHyphen/>
        <w:t>витие оросительного земледелия. Основные занятия индийцев. Жизнь среди природы: животные и боги индийцев. Сказание о Раме. Древнейшие города. Вера в переселение душ.</w:t>
      </w:r>
    </w:p>
    <w:p w:rsidR="00B179B2" w:rsidRPr="005B61F5" w:rsidRDefault="00B179B2" w:rsidP="00B179B2">
      <w:pPr>
        <w:pStyle w:val="Style2"/>
        <w:widowControl/>
        <w:spacing w:line="276" w:lineRule="auto"/>
        <w:ind w:firstLine="0"/>
        <w:rPr>
          <w:rStyle w:val="FontStyle163"/>
          <w:sz w:val="28"/>
          <w:szCs w:val="28"/>
        </w:rPr>
      </w:pPr>
      <w:r w:rsidRPr="005B61F5">
        <w:rPr>
          <w:rStyle w:val="FontStyle134"/>
          <w:sz w:val="28"/>
          <w:szCs w:val="28"/>
        </w:rPr>
        <w:t xml:space="preserve">Тема 21. Индийские касты. </w:t>
      </w:r>
      <w:r w:rsidRPr="005B61F5">
        <w:rPr>
          <w:rStyle w:val="FontStyle163"/>
          <w:sz w:val="28"/>
          <w:szCs w:val="28"/>
        </w:rPr>
        <w:t xml:space="preserve">Миф о происхождении четырёх каст. Обряд жертвоприношения богам: Периоды жизни брахмана. Кастовое общество неравных: </w:t>
      </w:r>
      <w:proofErr w:type="spellStart"/>
      <w:r w:rsidRPr="005B61F5">
        <w:rPr>
          <w:rStyle w:val="FontStyle163"/>
          <w:sz w:val="28"/>
          <w:szCs w:val="28"/>
        </w:rPr>
        <w:t>варны</w:t>
      </w:r>
      <w:proofErr w:type="spellEnd"/>
      <w:r w:rsidRPr="005B61F5">
        <w:rPr>
          <w:rStyle w:val="FontStyle163"/>
          <w:sz w:val="28"/>
          <w:szCs w:val="28"/>
        </w:rPr>
        <w:t xml:space="preserve"> и касты знатных воинов, земледельцев и слуг. «Неприкасаемые». Индийская мудрость, знания и книги. Возникновение буддизма. Легенда о Будде. Объединение Индии царём </w:t>
      </w:r>
      <w:proofErr w:type="spellStart"/>
      <w:r w:rsidRPr="005B61F5">
        <w:rPr>
          <w:rStyle w:val="FontStyle163"/>
          <w:sz w:val="28"/>
          <w:szCs w:val="28"/>
        </w:rPr>
        <w:t>Ашока</w:t>
      </w:r>
      <w:proofErr w:type="spellEnd"/>
      <w:r w:rsidRPr="005B61F5">
        <w:rPr>
          <w:rStyle w:val="FontStyle163"/>
          <w:sz w:val="28"/>
          <w:szCs w:val="28"/>
        </w:rPr>
        <w:t>.</w:t>
      </w:r>
    </w:p>
    <w:p w:rsidR="00B179B2" w:rsidRPr="005B61F5" w:rsidRDefault="00B179B2" w:rsidP="00B179B2">
      <w:pPr>
        <w:pStyle w:val="Style2"/>
        <w:widowControl/>
        <w:spacing w:line="276" w:lineRule="auto"/>
        <w:ind w:firstLine="0"/>
        <w:rPr>
          <w:rStyle w:val="FontStyle163"/>
          <w:sz w:val="28"/>
          <w:szCs w:val="28"/>
        </w:rPr>
      </w:pPr>
      <w:r w:rsidRPr="005B61F5">
        <w:rPr>
          <w:rStyle w:val="FontStyle134"/>
          <w:sz w:val="28"/>
          <w:szCs w:val="28"/>
        </w:rPr>
        <w:lastRenderedPageBreak/>
        <w:t xml:space="preserve">Тема 22. Чему учил китайский мудрец Конфуций. </w:t>
      </w:r>
      <w:r w:rsidRPr="005B61F5">
        <w:rPr>
          <w:rStyle w:val="FontStyle163"/>
          <w:sz w:val="28"/>
          <w:szCs w:val="28"/>
        </w:rPr>
        <w:t>Страна, где жили китайцы. География, природа и ландшафт Великой Китайской равнины. Реки Хуанхэ и Янцзы. Высшая добродетель — ува</w:t>
      </w:r>
      <w:r w:rsidRPr="005B61F5">
        <w:rPr>
          <w:rStyle w:val="FontStyle163"/>
          <w:sz w:val="28"/>
          <w:szCs w:val="28"/>
        </w:rPr>
        <w:softHyphen/>
        <w:t>жение к старшим. Учение Конфуция. Мудрость — в знании старинных книг. Китайские иероглифы. Китайская наука уч</w:t>
      </w:r>
      <w:r w:rsidRPr="005B61F5">
        <w:rPr>
          <w:rStyle w:val="FontStyle163"/>
          <w:sz w:val="28"/>
          <w:szCs w:val="28"/>
        </w:rPr>
        <w:softHyphen/>
        <w:t>тивости.</w:t>
      </w:r>
    </w:p>
    <w:p w:rsidR="00B179B2" w:rsidRPr="005B61F5" w:rsidRDefault="00B179B2" w:rsidP="00B179B2">
      <w:pPr>
        <w:pStyle w:val="Style2"/>
        <w:widowControl/>
        <w:spacing w:line="276" w:lineRule="auto"/>
        <w:ind w:firstLine="0"/>
        <w:rPr>
          <w:rStyle w:val="FontStyle163"/>
          <w:sz w:val="28"/>
          <w:szCs w:val="28"/>
        </w:rPr>
      </w:pPr>
      <w:r w:rsidRPr="005B61F5">
        <w:rPr>
          <w:rStyle w:val="FontStyle134"/>
          <w:sz w:val="28"/>
          <w:szCs w:val="28"/>
        </w:rPr>
        <w:t xml:space="preserve">Тема 23. Первый властелин единого Китая. </w:t>
      </w:r>
      <w:r w:rsidRPr="005B61F5">
        <w:rPr>
          <w:rStyle w:val="FontStyle163"/>
          <w:sz w:val="28"/>
          <w:szCs w:val="28"/>
        </w:rPr>
        <w:t xml:space="preserve">Объединение Китая при </w:t>
      </w:r>
      <w:proofErr w:type="spellStart"/>
      <w:r w:rsidRPr="005B61F5">
        <w:rPr>
          <w:rStyle w:val="FontStyle163"/>
          <w:sz w:val="28"/>
          <w:szCs w:val="28"/>
        </w:rPr>
        <w:t>Цинь</w:t>
      </w:r>
      <w:proofErr w:type="spellEnd"/>
      <w:r w:rsidRPr="005B61F5">
        <w:rPr>
          <w:rStyle w:val="FontStyle163"/>
          <w:sz w:val="28"/>
          <w:szCs w:val="28"/>
        </w:rPr>
        <w:t xml:space="preserve"> </w:t>
      </w:r>
      <w:proofErr w:type="spellStart"/>
      <w:r w:rsidRPr="005B61F5">
        <w:rPr>
          <w:rStyle w:val="FontStyle163"/>
          <w:sz w:val="28"/>
          <w:szCs w:val="28"/>
        </w:rPr>
        <w:t>Шихуане</w:t>
      </w:r>
      <w:proofErr w:type="spellEnd"/>
      <w:r w:rsidRPr="005B61F5">
        <w:rPr>
          <w:rStyle w:val="FontStyle163"/>
          <w:sz w:val="28"/>
          <w:szCs w:val="28"/>
        </w:rPr>
        <w:t>. Завоевательные войны, расширение тер</w:t>
      </w:r>
      <w:r w:rsidRPr="005B61F5">
        <w:rPr>
          <w:rStyle w:val="FontStyle163"/>
          <w:sz w:val="28"/>
          <w:szCs w:val="28"/>
        </w:rPr>
        <w:softHyphen/>
        <w:t xml:space="preserve">ритории государства </w:t>
      </w:r>
      <w:proofErr w:type="spellStart"/>
      <w:r w:rsidRPr="005B61F5">
        <w:rPr>
          <w:rStyle w:val="FontStyle163"/>
          <w:sz w:val="28"/>
          <w:szCs w:val="28"/>
        </w:rPr>
        <w:t>Цинь</w:t>
      </w:r>
      <w:proofErr w:type="spellEnd"/>
      <w:r w:rsidRPr="005B61F5">
        <w:rPr>
          <w:rStyle w:val="FontStyle163"/>
          <w:sz w:val="28"/>
          <w:szCs w:val="28"/>
        </w:rPr>
        <w:t xml:space="preserve"> </w:t>
      </w:r>
      <w:proofErr w:type="spellStart"/>
      <w:r w:rsidRPr="005B61F5">
        <w:rPr>
          <w:rStyle w:val="FontStyle163"/>
          <w:sz w:val="28"/>
          <w:szCs w:val="28"/>
        </w:rPr>
        <w:t>Шихуана</w:t>
      </w:r>
      <w:proofErr w:type="spellEnd"/>
      <w:r w:rsidRPr="005B61F5">
        <w:rPr>
          <w:rStyle w:val="FontStyle163"/>
          <w:sz w:val="28"/>
          <w:szCs w:val="28"/>
        </w:rPr>
        <w:t xml:space="preserve">. Великая Китайская стена и мир китайцев. Деспотия </w:t>
      </w:r>
      <w:proofErr w:type="spellStart"/>
      <w:r w:rsidRPr="005B61F5">
        <w:rPr>
          <w:rStyle w:val="FontStyle163"/>
          <w:sz w:val="28"/>
          <w:szCs w:val="28"/>
        </w:rPr>
        <w:t>Цинь</w:t>
      </w:r>
      <w:proofErr w:type="spellEnd"/>
      <w:r w:rsidRPr="005B61F5">
        <w:rPr>
          <w:rStyle w:val="FontStyle163"/>
          <w:sz w:val="28"/>
          <w:szCs w:val="28"/>
        </w:rPr>
        <w:t xml:space="preserve"> </w:t>
      </w:r>
      <w:proofErr w:type="spellStart"/>
      <w:r w:rsidRPr="005B61F5">
        <w:rPr>
          <w:rStyle w:val="FontStyle163"/>
          <w:sz w:val="28"/>
          <w:szCs w:val="28"/>
        </w:rPr>
        <w:t>Шихуана</w:t>
      </w:r>
      <w:proofErr w:type="spellEnd"/>
      <w:r w:rsidRPr="005B61F5">
        <w:rPr>
          <w:rStyle w:val="FontStyle163"/>
          <w:sz w:val="28"/>
          <w:szCs w:val="28"/>
        </w:rPr>
        <w:t xml:space="preserve">. Возмущение народа. Свержение наследников </w:t>
      </w:r>
      <w:proofErr w:type="spellStart"/>
      <w:r w:rsidRPr="005B61F5">
        <w:rPr>
          <w:rStyle w:val="FontStyle163"/>
          <w:sz w:val="28"/>
          <w:szCs w:val="28"/>
        </w:rPr>
        <w:t>Цинь</w:t>
      </w:r>
      <w:proofErr w:type="spellEnd"/>
      <w:r w:rsidRPr="005B61F5">
        <w:rPr>
          <w:rStyle w:val="FontStyle163"/>
          <w:sz w:val="28"/>
          <w:szCs w:val="28"/>
        </w:rPr>
        <w:t xml:space="preserve"> </w:t>
      </w:r>
      <w:proofErr w:type="spellStart"/>
      <w:r w:rsidRPr="005B61F5">
        <w:rPr>
          <w:rStyle w:val="FontStyle163"/>
          <w:sz w:val="28"/>
          <w:szCs w:val="28"/>
        </w:rPr>
        <w:t>Шихуана</w:t>
      </w:r>
      <w:proofErr w:type="spellEnd"/>
      <w:r w:rsidRPr="005B61F5">
        <w:rPr>
          <w:rStyle w:val="FontStyle163"/>
          <w:sz w:val="28"/>
          <w:szCs w:val="28"/>
        </w:rPr>
        <w:t>. Археологические сви</w:t>
      </w:r>
      <w:r w:rsidRPr="005B61F5">
        <w:rPr>
          <w:rStyle w:val="FontStyle163"/>
          <w:sz w:val="28"/>
          <w:szCs w:val="28"/>
        </w:rPr>
        <w:softHyphen/>
        <w:t xml:space="preserve">детельства эпохи: глиняные воины гробницы </w:t>
      </w:r>
      <w:proofErr w:type="spellStart"/>
      <w:r w:rsidRPr="005B61F5">
        <w:rPr>
          <w:rStyle w:val="FontStyle163"/>
          <w:sz w:val="28"/>
          <w:szCs w:val="28"/>
        </w:rPr>
        <w:t>Цинь</w:t>
      </w:r>
      <w:proofErr w:type="spellEnd"/>
      <w:r w:rsidRPr="005B61F5">
        <w:rPr>
          <w:rStyle w:val="FontStyle163"/>
          <w:sz w:val="28"/>
          <w:szCs w:val="28"/>
        </w:rPr>
        <w:t xml:space="preserve"> </w:t>
      </w:r>
      <w:proofErr w:type="spellStart"/>
      <w:r w:rsidRPr="005B61F5">
        <w:rPr>
          <w:rStyle w:val="FontStyle163"/>
          <w:sz w:val="28"/>
          <w:szCs w:val="28"/>
        </w:rPr>
        <w:t>Шихуана</w:t>
      </w:r>
      <w:proofErr w:type="spellEnd"/>
      <w:r w:rsidRPr="005B61F5">
        <w:rPr>
          <w:rStyle w:val="FontStyle163"/>
          <w:sz w:val="28"/>
          <w:szCs w:val="28"/>
        </w:rPr>
        <w:t>. Шёлк. Великий шёлковый путь. Чай. Бумага. Компас.</w:t>
      </w:r>
    </w:p>
    <w:p w:rsidR="00B179B2" w:rsidRPr="005B61F5" w:rsidRDefault="00B179B2" w:rsidP="008F7AEF">
      <w:pPr>
        <w:pStyle w:val="Style2"/>
        <w:widowControl/>
        <w:spacing w:line="276" w:lineRule="auto"/>
        <w:ind w:firstLine="0"/>
        <w:rPr>
          <w:sz w:val="28"/>
          <w:szCs w:val="28"/>
        </w:rPr>
      </w:pPr>
      <w:r w:rsidRPr="005B61F5">
        <w:rPr>
          <w:rStyle w:val="FontStyle134"/>
          <w:sz w:val="28"/>
          <w:szCs w:val="28"/>
        </w:rPr>
        <w:t xml:space="preserve">Повторение. </w:t>
      </w:r>
      <w:r w:rsidRPr="005B61F5">
        <w:rPr>
          <w:rStyle w:val="FontStyle163"/>
          <w:sz w:val="28"/>
          <w:szCs w:val="28"/>
        </w:rPr>
        <w:t>Вклад народов Древнего Востока в мировую историю и культуру.</w:t>
      </w:r>
    </w:p>
    <w:p w:rsidR="00B179B2" w:rsidRPr="008F7AEF" w:rsidRDefault="00B179B2" w:rsidP="008F7AEF">
      <w:pPr>
        <w:pStyle w:val="Style27"/>
        <w:widowControl/>
        <w:spacing w:line="276" w:lineRule="auto"/>
        <w:jc w:val="center"/>
        <w:rPr>
          <w:rStyle w:val="FontStyle132"/>
          <w:rFonts w:ascii="Times New Roman" w:hAnsi="Times New Roman" w:cs="Times New Roman"/>
          <w:bCs w:val="0"/>
          <w:sz w:val="28"/>
          <w:szCs w:val="28"/>
        </w:rPr>
      </w:pPr>
      <w:r w:rsidRPr="005B61F5">
        <w:rPr>
          <w:rStyle w:val="FontStyle130"/>
          <w:rFonts w:ascii="Times New Roman" w:hAnsi="Times New Roman" w:cs="Times New Roman"/>
          <w:b/>
          <w:sz w:val="28"/>
          <w:szCs w:val="28"/>
        </w:rPr>
        <w:t xml:space="preserve">РАЗДЕЛ </w:t>
      </w:r>
      <w:r w:rsidRPr="005B61F5">
        <w:rPr>
          <w:rStyle w:val="FontStyle130"/>
          <w:rFonts w:ascii="Times New Roman" w:hAnsi="Times New Roman" w:cs="Times New Roman"/>
          <w:b/>
          <w:sz w:val="28"/>
          <w:szCs w:val="28"/>
          <w:lang w:val="en-US"/>
        </w:rPr>
        <w:t>III</w:t>
      </w:r>
      <w:r w:rsidRPr="005B61F5">
        <w:rPr>
          <w:rStyle w:val="FontStyle130"/>
          <w:rFonts w:ascii="Times New Roman" w:hAnsi="Times New Roman" w:cs="Times New Roman"/>
          <w:b/>
          <w:sz w:val="28"/>
          <w:szCs w:val="28"/>
        </w:rPr>
        <w:t>. ДРЕВНЯЯ ГРЕЦИЯ</w:t>
      </w:r>
      <w:r w:rsidR="00A77E7E">
        <w:rPr>
          <w:rStyle w:val="FontStyle130"/>
          <w:rFonts w:ascii="Times New Roman" w:hAnsi="Times New Roman" w:cs="Times New Roman"/>
          <w:b/>
          <w:sz w:val="28"/>
          <w:szCs w:val="28"/>
        </w:rPr>
        <w:t xml:space="preserve"> </w:t>
      </w:r>
    </w:p>
    <w:p w:rsidR="00B179B2" w:rsidRPr="005B61F5" w:rsidRDefault="00B179B2" w:rsidP="00B179B2">
      <w:pPr>
        <w:pStyle w:val="Style7"/>
        <w:widowControl/>
        <w:spacing w:line="276" w:lineRule="auto"/>
        <w:jc w:val="both"/>
        <w:rPr>
          <w:rStyle w:val="FontStyle163"/>
          <w:sz w:val="28"/>
          <w:szCs w:val="28"/>
        </w:rPr>
      </w:pPr>
      <w:r w:rsidRPr="005B61F5">
        <w:rPr>
          <w:rStyle w:val="FontStyle132"/>
          <w:rFonts w:ascii="Times New Roman" w:hAnsi="Times New Roman" w:cs="Times New Roman"/>
          <w:sz w:val="28"/>
          <w:szCs w:val="28"/>
        </w:rPr>
        <w:t xml:space="preserve">Глава 7. Древнейшая Греция. </w:t>
      </w:r>
      <w:r w:rsidRPr="005B61F5">
        <w:rPr>
          <w:rStyle w:val="FontStyle163"/>
          <w:sz w:val="28"/>
          <w:szCs w:val="28"/>
        </w:rPr>
        <w:t>Местоположение, природа и ландшафт. Роль моря в жизни греков. Отсутствие полноводных рек.</w:t>
      </w:r>
    </w:p>
    <w:p w:rsidR="00B179B2" w:rsidRPr="005B61F5" w:rsidRDefault="00B179B2" w:rsidP="00B179B2">
      <w:pPr>
        <w:pStyle w:val="Style2"/>
        <w:widowControl/>
        <w:spacing w:line="276" w:lineRule="auto"/>
        <w:ind w:firstLine="0"/>
        <w:rPr>
          <w:rStyle w:val="FontStyle163"/>
          <w:sz w:val="28"/>
          <w:szCs w:val="28"/>
        </w:rPr>
      </w:pPr>
      <w:r w:rsidRPr="005B61F5">
        <w:rPr>
          <w:rStyle w:val="FontStyle134"/>
          <w:sz w:val="28"/>
          <w:szCs w:val="28"/>
        </w:rPr>
        <w:t xml:space="preserve">Тема 24. Греки и критяне. </w:t>
      </w:r>
      <w:r w:rsidRPr="005B61F5">
        <w:rPr>
          <w:rStyle w:val="FontStyle163"/>
          <w:sz w:val="28"/>
          <w:szCs w:val="28"/>
        </w:rPr>
        <w:t xml:space="preserve">Древнейшие города: Микены, </w:t>
      </w:r>
      <w:proofErr w:type="spellStart"/>
      <w:r w:rsidRPr="005B61F5">
        <w:rPr>
          <w:rStyle w:val="FontStyle163"/>
          <w:sz w:val="28"/>
          <w:szCs w:val="28"/>
        </w:rPr>
        <w:t>Тиринф</w:t>
      </w:r>
      <w:proofErr w:type="spellEnd"/>
      <w:r w:rsidRPr="005B61F5">
        <w:rPr>
          <w:rStyle w:val="FontStyle163"/>
          <w:sz w:val="28"/>
          <w:szCs w:val="28"/>
        </w:rPr>
        <w:t xml:space="preserve">, </w:t>
      </w:r>
      <w:proofErr w:type="spellStart"/>
      <w:r w:rsidRPr="005B61F5">
        <w:rPr>
          <w:rStyle w:val="FontStyle163"/>
          <w:sz w:val="28"/>
          <w:szCs w:val="28"/>
        </w:rPr>
        <w:t>Пилос</w:t>
      </w:r>
      <w:proofErr w:type="spellEnd"/>
      <w:r w:rsidRPr="005B61F5">
        <w:rPr>
          <w:rStyle w:val="FontStyle163"/>
          <w:sz w:val="28"/>
          <w:szCs w:val="28"/>
        </w:rPr>
        <w:t xml:space="preserve">, Афины. Критское царство в разрезе археологических находок и открытий. </w:t>
      </w:r>
      <w:proofErr w:type="spellStart"/>
      <w:r w:rsidRPr="005B61F5">
        <w:rPr>
          <w:rStyle w:val="FontStyle163"/>
          <w:sz w:val="28"/>
          <w:szCs w:val="28"/>
        </w:rPr>
        <w:t>Кносский</w:t>
      </w:r>
      <w:proofErr w:type="spellEnd"/>
      <w:r w:rsidRPr="005B61F5">
        <w:rPr>
          <w:rStyle w:val="FontStyle163"/>
          <w:sz w:val="28"/>
          <w:szCs w:val="28"/>
        </w:rPr>
        <w:t xml:space="preserve"> дворец: архитектура, скульпту</w:t>
      </w:r>
      <w:r w:rsidRPr="005B61F5">
        <w:rPr>
          <w:rStyle w:val="FontStyle163"/>
          <w:sz w:val="28"/>
          <w:szCs w:val="28"/>
        </w:rPr>
        <w:softHyphen/>
        <w:t>ра и фресковая роспись. Морское могущество Крита. Тайна критской письменности. Гибель Критского царства. Мифы критского цикла: Тесей и Минотавр, Дедал и Икар.</w:t>
      </w:r>
    </w:p>
    <w:p w:rsidR="00B179B2" w:rsidRPr="005B61F5" w:rsidRDefault="00B179B2" w:rsidP="00B179B2">
      <w:pPr>
        <w:pStyle w:val="Style2"/>
        <w:widowControl/>
        <w:spacing w:line="276" w:lineRule="auto"/>
        <w:ind w:firstLine="0"/>
        <w:rPr>
          <w:rStyle w:val="FontStyle163"/>
          <w:sz w:val="28"/>
          <w:szCs w:val="28"/>
        </w:rPr>
      </w:pPr>
      <w:r w:rsidRPr="005B61F5">
        <w:rPr>
          <w:rStyle w:val="FontStyle134"/>
          <w:sz w:val="28"/>
          <w:szCs w:val="28"/>
        </w:rPr>
        <w:t xml:space="preserve">Тема 25. Микены и Троя. </w:t>
      </w:r>
      <w:r w:rsidRPr="005B61F5">
        <w:rPr>
          <w:rStyle w:val="FontStyle163"/>
          <w:sz w:val="28"/>
          <w:szCs w:val="28"/>
        </w:rPr>
        <w:t>В крепостных Микенах. Местона</w:t>
      </w:r>
      <w:r w:rsidRPr="005B61F5">
        <w:rPr>
          <w:rStyle w:val="FontStyle163"/>
          <w:sz w:val="28"/>
          <w:szCs w:val="28"/>
        </w:rPr>
        <w:softHyphen/>
        <w:t>хождение. «Архитектура великанов». Каменные Львиные воро</w:t>
      </w:r>
      <w:r w:rsidRPr="005B61F5">
        <w:rPr>
          <w:rStyle w:val="FontStyle163"/>
          <w:sz w:val="28"/>
          <w:szCs w:val="28"/>
        </w:rPr>
        <w:softHyphen/>
        <w:t xml:space="preserve">та. </w:t>
      </w:r>
      <w:proofErr w:type="spellStart"/>
      <w:r w:rsidRPr="005B61F5">
        <w:rPr>
          <w:rStyle w:val="FontStyle163"/>
          <w:sz w:val="28"/>
          <w:szCs w:val="28"/>
        </w:rPr>
        <w:t>Обдик</w:t>
      </w:r>
      <w:proofErr w:type="spellEnd"/>
      <w:r w:rsidRPr="005B61F5">
        <w:rPr>
          <w:rStyle w:val="FontStyle163"/>
          <w:sz w:val="28"/>
          <w:szCs w:val="28"/>
        </w:rPr>
        <w:t xml:space="preserve"> города-крепости: археологические находки и иссле</w:t>
      </w:r>
      <w:r w:rsidRPr="005B61F5">
        <w:rPr>
          <w:rStyle w:val="FontStyle163"/>
          <w:sz w:val="28"/>
          <w:szCs w:val="28"/>
        </w:rPr>
        <w:softHyphen/>
        <w:t>дования. Древнейшее греческое письмо. Заселение островов Эгейского моря. Троянская война. Мифы о начале Троянской войны. Вторжение в Грецию с севера воинственных племён и его последствия.</w:t>
      </w:r>
    </w:p>
    <w:p w:rsidR="00B179B2" w:rsidRPr="005B61F5" w:rsidRDefault="00B179B2" w:rsidP="00B179B2">
      <w:pPr>
        <w:pStyle w:val="Style2"/>
        <w:widowControl/>
        <w:spacing w:line="276" w:lineRule="auto"/>
        <w:ind w:firstLine="0"/>
        <w:rPr>
          <w:rStyle w:val="FontStyle163"/>
          <w:sz w:val="28"/>
          <w:szCs w:val="28"/>
        </w:rPr>
      </w:pPr>
      <w:r w:rsidRPr="005B61F5">
        <w:rPr>
          <w:rStyle w:val="FontStyle134"/>
          <w:sz w:val="28"/>
          <w:szCs w:val="28"/>
        </w:rPr>
        <w:t xml:space="preserve">Тема 26. Поэма Гомера «Илиада». </w:t>
      </w:r>
      <w:r w:rsidRPr="005B61F5">
        <w:rPr>
          <w:rStyle w:val="FontStyle163"/>
          <w:sz w:val="28"/>
          <w:szCs w:val="28"/>
        </w:rPr>
        <w:t>Миф о Троянской войне и поэ</w:t>
      </w:r>
      <w:r w:rsidRPr="005B61F5">
        <w:rPr>
          <w:rStyle w:val="FontStyle163"/>
          <w:sz w:val="28"/>
          <w:szCs w:val="28"/>
        </w:rPr>
        <w:softHyphen/>
        <w:t>мы «Илиада» и «Одиссея». Гнев Ахиллеса. Поединок Ахиллеса с Гектором. Похороны Гектора. Мифы и сказания об Одиссее, Ахиллесе, троянском коне. Мораль поэмы.</w:t>
      </w:r>
    </w:p>
    <w:p w:rsidR="00B179B2" w:rsidRPr="005B61F5" w:rsidRDefault="00B179B2" w:rsidP="00B179B2">
      <w:pPr>
        <w:pStyle w:val="Style2"/>
        <w:widowControl/>
        <w:spacing w:line="276" w:lineRule="auto"/>
        <w:ind w:firstLine="0"/>
        <w:rPr>
          <w:rStyle w:val="FontStyle163"/>
          <w:sz w:val="28"/>
          <w:szCs w:val="28"/>
        </w:rPr>
      </w:pPr>
      <w:r w:rsidRPr="005B61F5">
        <w:rPr>
          <w:rStyle w:val="FontStyle134"/>
          <w:sz w:val="28"/>
          <w:szCs w:val="28"/>
        </w:rPr>
        <w:t xml:space="preserve">Тема 27. Поэма Гомера «Одиссея». </w:t>
      </w:r>
      <w:r w:rsidRPr="005B61F5">
        <w:rPr>
          <w:rStyle w:val="FontStyle163"/>
          <w:sz w:val="28"/>
          <w:szCs w:val="28"/>
        </w:rPr>
        <w:t xml:space="preserve">География странствий царя с острова Итака — Одиссея. Одиссей находит приют у царя </w:t>
      </w:r>
      <w:proofErr w:type="spellStart"/>
      <w:r w:rsidRPr="005B61F5">
        <w:rPr>
          <w:rStyle w:val="FontStyle163"/>
          <w:sz w:val="28"/>
          <w:szCs w:val="28"/>
        </w:rPr>
        <w:t>Алкиноя</w:t>
      </w:r>
      <w:proofErr w:type="spellEnd"/>
      <w:r w:rsidRPr="005B61F5">
        <w:rPr>
          <w:rStyle w:val="FontStyle163"/>
          <w:sz w:val="28"/>
          <w:szCs w:val="28"/>
        </w:rPr>
        <w:t>. На острове циклопов. Встреча с сиренами. Возвра</w:t>
      </w:r>
      <w:r w:rsidRPr="005B61F5">
        <w:rPr>
          <w:rStyle w:val="FontStyle163"/>
          <w:sz w:val="28"/>
          <w:szCs w:val="28"/>
        </w:rPr>
        <w:softHyphen/>
        <w:t>щение на Итаку. Расправа с женихами. Мораль поэмы.</w:t>
      </w:r>
    </w:p>
    <w:p w:rsidR="00B179B2" w:rsidRPr="005B61F5" w:rsidRDefault="00B179B2" w:rsidP="00B179B2">
      <w:pPr>
        <w:pStyle w:val="Style2"/>
        <w:widowControl/>
        <w:spacing w:line="276" w:lineRule="auto"/>
        <w:ind w:firstLine="0"/>
        <w:rPr>
          <w:rStyle w:val="FontStyle163"/>
          <w:sz w:val="28"/>
          <w:szCs w:val="28"/>
        </w:rPr>
      </w:pPr>
      <w:r w:rsidRPr="005B61F5">
        <w:rPr>
          <w:rStyle w:val="FontStyle134"/>
          <w:sz w:val="28"/>
          <w:szCs w:val="28"/>
        </w:rPr>
        <w:lastRenderedPageBreak/>
        <w:t xml:space="preserve">Тема 28. Религия древних греков. </w:t>
      </w:r>
      <w:r w:rsidRPr="005B61F5">
        <w:rPr>
          <w:rStyle w:val="FontStyle163"/>
          <w:sz w:val="28"/>
          <w:szCs w:val="28"/>
        </w:rPr>
        <w:t>Боги Греции. Основные заня</w:t>
      </w:r>
      <w:r w:rsidRPr="005B61F5">
        <w:rPr>
          <w:rStyle w:val="FontStyle163"/>
          <w:sz w:val="28"/>
          <w:szCs w:val="28"/>
        </w:rPr>
        <w:softHyphen/>
        <w:t xml:space="preserve">тия греков и их покровители. Религиозные верования греков. Пантеон олимпийских </w:t>
      </w:r>
      <w:r w:rsidR="00A77E7E" w:rsidRPr="005B61F5">
        <w:rPr>
          <w:rStyle w:val="FontStyle163"/>
          <w:sz w:val="28"/>
          <w:szCs w:val="28"/>
        </w:rPr>
        <w:t>богов.</w:t>
      </w:r>
      <w:r w:rsidRPr="005B61F5">
        <w:rPr>
          <w:rStyle w:val="FontStyle163"/>
          <w:sz w:val="28"/>
          <w:szCs w:val="28"/>
        </w:rPr>
        <w:t xml:space="preserve"> Мифы о Деметре и Персефоне. Миф о Прометее. Мифы о Дионисе и Геракле. Миф о споре Афины с Посейдоном.</w:t>
      </w:r>
    </w:p>
    <w:p w:rsidR="00B179B2" w:rsidRPr="005B61F5" w:rsidRDefault="00B179B2" w:rsidP="00B179B2">
      <w:pPr>
        <w:pStyle w:val="Style7"/>
        <w:widowControl/>
        <w:spacing w:line="276" w:lineRule="auto"/>
        <w:jc w:val="both"/>
        <w:rPr>
          <w:rStyle w:val="FontStyle163"/>
          <w:sz w:val="28"/>
          <w:szCs w:val="28"/>
        </w:rPr>
      </w:pPr>
      <w:r w:rsidRPr="005B61F5">
        <w:rPr>
          <w:rStyle w:val="FontStyle132"/>
          <w:rFonts w:ascii="Times New Roman" w:hAnsi="Times New Roman" w:cs="Times New Roman"/>
          <w:sz w:val="28"/>
          <w:szCs w:val="28"/>
        </w:rPr>
        <w:t xml:space="preserve">Глава 8. Полисы Греции и их борьба с персидским нашествием. </w:t>
      </w:r>
      <w:r w:rsidRPr="005B61F5">
        <w:rPr>
          <w:rStyle w:val="FontStyle163"/>
          <w:sz w:val="28"/>
          <w:szCs w:val="28"/>
        </w:rPr>
        <w:t>Начало обработки железа в Греции. Возникновение поли</w:t>
      </w:r>
      <w:r w:rsidRPr="005B61F5">
        <w:rPr>
          <w:rStyle w:val="FontStyle163"/>
          <w:sz w:val="28"/>
          <w:szCs w:val="28"/>
        </w:rPr>
        <w:softHyphen/>
        <w:t xml:space="preserve">сов — городов-государств (Афины, Спарта, Коринф, Фивы, </w:t>
      </w:r>
      <w:proofErr w:type="spellStart"/>
      <w:r w:rsidRPr="005B61F5">
        <w:rPr>
          <w:rStyle w:val="FontStyle163"/>
          <w:sz w:val="28"/>
          <w:szCs w:val="28"/>
        </w:rPr>
        <w:t>Милет</w:t>
      </w:r>
      <w:proofErr w:type="spellEnd"/>
      <w:r w:rsidRPr="005B61F5">
        <w:rPr>
          <w:rStyle w:val="FontStyle163"/>
          <w:sz w:val="28"/>
          <w:szCs w:val="28"/>
        </w:rPr>
        <w:t>). Создание греческого алфавита.</w:t>
      </w:r>
    </w:p>
    <w:p w:rsidR="00B179B2" w:rsidRPr="005B61F5" w:rsidRDefault="00B179B2" w:rsidP="00B179B2">
      <w:pPr>
        <w:pStyle w:val="Style2"/>
        <w:widowControl/>
        <w:spacing w:line="276" w:lineRule="auto"/>
        <w:ind w:firstLine="0"/>
        <w:rPr>
          <w:rStyle w:val="FontStyle163"/>
          <w:sz w:val="28"/>
          <w:szCs w:val="28"/>
        </w:rPr>
      </w:pPr>
      <w:r w:rsidRPr="005B61F5">
        <w:rPr>
          <w:rStyle w:val="FontStyle134"/>
          <w:sz w:val="28"/>
          <w:szCs w:val="28"/>
        </w:rPr>
        <w:t xml:space="preserve">Тема 29. Земледельцы Аттики теряют землю и свободу. </w:t>
      </w:r>
      <w:r w:rsidRPr="005B61F5">
        <w:rPr>
          <w:rStyle w:val="FontStyle163"/>
          <w:sz w:val="28"/>
          <w:szCs w:val="28"/>
        </w:rPr>
        <w:t xml:space="preserve">География, природа и ландшафт Аттики. Дефицит земли. Перенаселённость Аттики. Основные занятия населения Аттики: садоводство, выращивание оливковых деревьев и винограда. Знать и демос в Афинском полисе. Знать во главе управления Афин. Ареопаг и архонты. Законы </w:t>
      </w:r>
      <w:proofErr w:type="spellStart"/>
      <w:r w:rsidRPr="005B61F5">
        <w:rPr>
          <w:rStyle w:val="FontStyle163"/>
          <w:sz w:val="28"/>
          <w:szCs w:val="28"/>
        </w:rPr>
        <w:t>Драконта</w:t>
      </w:r>
      <w:proofErr w:type="spellEnd"/>
      <w:r w:rsidRPr="005B61F5">
        <w:rPr>
          <w:rStyle w:val="FontStyle163"/>
          <w:sz w:val="28"/>
          <w:szCs w:val="28"/>
        </w:rPr>
        <w:t>. Бедственное положение земле</w:t>
      </w:r>
      <w:r w:rsidRPr="005B61F5">
        <w:rPr>
          <w:rStyle w:val="FontStyle163"/>
          <w:sz w:val="28"/>
          <w:szCs w:val="28"/>
        </w:rPr>
        <w:softHyphen/>
        <w:t>дельцев. Долговое рабство. Нарастание недовольства демоса.</w:t>
      </w:r>
    </w:p>
    <w:p w:rsidR="00B179B2" w:rsidRPr="005B61F5" w:rsidRDefault="00B179B2" w:rsidP="00B179B2">
      <w:pPr>
        <w:pStyle w:val="Style2"/>
        <w:widowControl/>
        <w:spacing w:line="276" w:lineRule="auto"/>
        <w:ind w:firstLine="0"/>
        <w:rPr>
          <w:rStyle w:val="FontStyle163"/>
          <w:sz w:val="28"/>
          <w:szCs w:val="28"/>
        </w:rPr>
      </w:pPr>
      <w:r w:rsidRPr="005B61F5">
        <w:rPr>
          <w:rStyle w:val="FontStyle134"/>
          <w:sz w:val="28"/>
          <w:szCs w:val="28"/>
        </w:rPr>
        <w:t xml:space="preserve">Тема 30. Зарождение демократии в Афинах. </w:t>
      </w:r>
      <w:r w:rsidRPr="005B61F5">
        <w:rPr>
          <w:rStyle w:val="FontStyle163"/>
          <w:sz w:val="28"/>
          <w:szCs w:val="28"/>
        </w:rPr>
        <w:t>Демос восстаёт про</w:t>
      </w:r>
      <w:r w:rsidRPr="005B61F5">
        <w:rPr>
          <w:rStyle w:val="FontStyle163"/>
          <w:sz w:val="28"/>
          <w:szCs w:val="28"/>
        </w:rPr>
        <w:softHyphen/>
        <w:t>тив знати. Демократические реформы Солона. Отмена долго</w:t>
      </w:r>
      <w:r w:rsidRPr="005B61F5">
        <w:rPr>
          <w:rStyle w:val="FontStyle163"/>
          <w:sz w:val="28"/>
          <w:szCs w:val="28"/>
        </w:rPr>
        <w:softHyphen/>
        <w:t>вого рабства. Перемены в управлении Афинами. Народное собрание и граждане Афин. Создание выборного суда. Солон о своих законах.</w:t>
      </w:r>
    </w:p>
    <w:p w:rsidR="00B179B2" w:rsidRPr="005B61F5" w:rsidRDefault="00B179B2" w:rsidP="00B179B2">
      <w:pPr>
        <w:pStyle w:val="Style2"/>
        <w:widowControl/>
        <w:spacing w:line="276" w:lineRule="auto"/>
        <w:ind w:firstLine="0"/>
        <w:rPr>
          <w:rStyle w:val="FontStyle163"/>
          <w:sz w:val="28"/>
          <w:szCs w:val="28"/>
        </w:rPr>
      </w:pPr>
      <w:r w:rsidRPr="005B61F5">
        <w:rPr>
          <w:rStyle w:val="FontStyle134"/>
          <w:sz w:val="28"/>
          <w:szCs w:val="28"/>
        </w:rPr>
        <w:t xml:space="preserve">Тема 31. Древняя Спарта. </w:t>
      </w:r>
      <w:r w:rsidRPr="005B61F5">
        <w:rPr>
          <w:rStyle w:val="FontStyle163"/>
          <w:sz w:val="28"/>
          <w:szCs w:val="28"/>
        </w:rPr>
        <w:t xml:space="preserve">География, природа и ландшафт </w:t>
      </w:r>
      <w:proofErr w:type="spellStart"/>
      <w:r w:rsidRPr="005B61F5">
        <w:rPr>
          <w:rStyle w:val="FontStyle163"/>
          <w:sz w:val="28"/>
          <w:szCs w:val="28"/>
        </w:rPr>
        <w:t>Лаконии</w:t>
      </w:r>
      <w:proofErr w:type="spellEnd"/>
      <w:r w:rsidRPr="005B61F5">
        <w:rPr>
          <w:rStyle w:val="FontStyle163"/>
          <w:sz w:val="28"/>
          <w:szCs w:val="28"/>
        </w:rPr>
        <w:t xml:space="preserve">. Полис Спарты. Завоевание спартанцами </w:t>
      </w:r>
      <w:proofErr w:type="spellStart"/>
      <w:r w:rsidRPr="005B61F5">
        <w:rPr>
          <w:rStyle w:val="FontStyle163"/>
          <w:sz w:val="28"/>
          <w:szCs w:val="28"/>
        </w:rPr>
        <w:t>Лаконии</w:t>
      </w:r>
      <w:proofErr w:type="spellEnd"/>
      <w:r w:rsidRPr="005B61F5">
        <w:rPr>
          <w:rStyle w:val="FontStyle163"/>
          <w:sz w:val="28"/>
          <w:szCs w:val="28"/>
        </w:rPr>
        <w:t xml:space="preserve"> и </w:t>
      </w:r>
      <w:proofErr w:type="spellStart"/>
      <w:r w:rsidRPr="005B61F5">
        <w:rPr>
          <w:rStyle w:val="FontStyle163"/>
          <w:sz w:val="28"/>
          <w:szCs w:val="28"/>
        </w:rPr>
        <w:t>Мессении</w:t>
      </w:r>
      <w:proofErr w:type="spellEnd"/>
      <w:r w:rsidRPr="005B61F5">
        <w:rPr>
          <w:rStyle w:val="FontStyle163"/>
          <w:sz w:val="28"/>
          <w:szCs w:val="28"/>
        </w:rPr>
        <w:t>. Спартанцы и илоты: противостояние власти и большинства. Спарта — военный лагерь. Образ жизни и правила поведения спартиатов. Управление Спартой и войском. Спартанское вос</w:t>
      </w:r>
      <w:r w:rsidRPr="005B61F5">
        <w:rPr>
          <w:rStyle w:val="FontStyle163"/>
          <w:sz w:val="28"/>
          <w:szCs w:val="28"/>
        </w:rPr>
        <w:softHyphen/>
        <w:t xml:space="preserve">питание. «Детский» способ голосования. Легенда о поэте </w:t>
      </w:r>
      <w:proofErr w:type="spellStart"/>
      <w:r w:rsidRPr="005B61F5">
        <w:rPr>
          <w:rStyle w:val="FontStyle163"/>
          <w:sz w:val="28"/>
          <w:szCs w:val="28"/>
        </w:rPr>
        <w:t>Тиртее</w:t>
      </w:r>
      <w:proofErr w:type="spellEnd"/>
      <w:r w:rsidRPr="005B61F5">
        <w:rPr>
          <w:rStyle w:val="FontStyle163"/>
          <w:sz w:val="28"/>
          <w:szCs w:val="28"/>
        </w:rPr>
        <w:t>.</w:t>
      </w:r>
    </w:p>
    <w:p w:rsidR="00B179B2" w:rsidRPr="005B61F5" w:rsidRDefault="00B179B2" w:rsidP="00B179B2">
      <w:pPr>
        <w:pStyle w:val="Style2"/>
        <w:widowControl/>
        <w:spacing w:line="276" w:lineRule="auto"/>
        <w:ind w:firstLine="0"/>
        <w:rPr>
          <w:rStyle w:val="FontStyle163"/>
          <w:sz w:val="28"/>
          <w:szCs w:val="28"/>
        </w:rPr>
      </w:pPr>
      <w:r w:rsidRPr="005B61F5">
        <w:rPr>
          <w:rStyle w:val="FontStyle134"/>
          <w:sz w:val="28"/>
          <w:szCs w:val="28"/>
        </w:rPr>
        <w:t xml:space="preserve">Тема 32. Греческие колонии на берегах Средиземного и Чёрного морей. </w:t>
      </w:r>
      <w:r w:rsidRPr="005B61F5">
        <w:rPr>
          <w:rStyle w:val="FontStyle163"/>
          <w:sz w:val="28"/>
          <w:szCs w:val="28"/>
        </w:rPr>
        <w:t>Греческая колонизация побережья Средиземного и Чёрного морей. Причины колонизации. Выбор места для ко</w:t>
      </w:r>
      <w:r w:rsidRPr="005B61F5">
        <w:rPr>
          <w:rStyle w:val="FontStyle163"/>
          <w:sz w:val="28"/>
          <w:szCs w:val="28"/>
        </w:rPr>
        <w:softHyphen/>
        <w:t>лонии. Развитие межполисной торговли. Греки и скифы на берегах Чёрного моря. Отношения колонистов с местным на</w:t>
      </w:r>
      <w:r w:rsidRPr="005B61F5">
        <w:rPr>
          <w:rStyle w:val="FontStyle163"/>
          <w:sz w:val="28"/>
          <w:szCs w:val="28"/>
        </w:rPr>
        <w:softHyphen/>
        <w:t>селением. Единство мира и культуры эллинов. Эллада — колы</w:t>
      </w:r>
      <w:r w:rsidRPr="005B61F5">
        <w:rPr>
          <w:rStyle w:val="FontStyle163"/>
          <w:sz w:val="28"/>
          <w:szCs w:val="28"/>
        </w:rPr>
        <w:softHyphen/>
        <w:t>бель греческой культуры. Как царь Дарий пытался завоевать земли на юге нынешней России. Древний город в дельте реки Дона.</w:t>
      </w:r>
    </w:p>
    <w:p w:rsidR="00B179B2" w:rsidRPr="005B61F5" w:rsidRDefault="00B179B2" w:rsidP="00B179B2">
      <w:pPr>
        <w:pStyle w:val="Style2"/>
        <w:widowControl/>
        <w:spacing w:line="276" w:lineRule="auto"/>
        <w:ind w:firstLine="0"/>
        <w:rPr>
          <w:rStyle w:val="FontStyle163"/>
          <w:sz w:val="28"/>
          <w:szCs w:val="28"/>
        </w:rPr>
      </w:pPr>
      <w:r w:rsidRPr="005B61F5">
        <w:rPr>
          <w:rStyle w:val="FontStyle134"/>
          <w:sz w:val="28"/>
          <w:szCs w:val="28"/>
        </w:rPr>
        <w:t xml:space="preserve">Тема 33. Олимпийские игры в древности. </w:t>
      </w:r>
      <w:r w:rsidRPr="005B61F5">
        <w:rPr>
          <w:rStyle w:val="FontStyle163"/>
          <w:sz w:val="28"/>
          <w:szCs w:val="28"/>
        </w:rPr>
        <w:t>Праздник, объединяв</w:t>
      </w:r>
      <w:r w:rsidRPr="005B61F5">
        <w:rPr>
          <w:rStyle w:val="FontStyle163"/>
          <w:sz w:val="28"/>
          <w:szCs w:val="28"/>
        </w:rPr>
        <w:softHyphen/>
        <w:t>ший эллинов. Олимпия — город, где зародилась традиция Олимпийских игр. Подготовка к общегреческим играм. Атлеты. Пять незабываемых дней. Виды состязаний. Миф об основа</w:t>
      </w:r>
      <w:r w:rsidRPr="005B61F5">
        <w:rPr>
          <w:rStyle w:val="FontStyle163"/>
          <w:sz w:val="28"/>
          <w:szCs w:val="28"/>
        </w:rPr>
        <w:softHyphen/>
        <w:t>нии Олимпийских игр. Награды победителям. Легенды о зна</w:t>
      </w:r>
      <w:r w:rsidRPr="005B61F5">
        <w:rPr>
          <w:rStyle w:val="FontStyle163"/>
          <w:sz w:val="28"/>
          <w:szCs w:val="28"/>
        </w:rPr>
        <w:softHyphen/>
        <w:t>менитых атлетах. Возвращение в родной город. Воспитательная роль зрелищ Олимпийских игр.</w:t>
      </w:r>
    </w:p>
    <w:p w:rsidR="00B179B2" w:rsidRPr="005B61F5" w:rsidRDefault="00B179B2" w:rsidP="00B179B2">
      <w:pPr>
        <w:pStyle w:val="Style2"/>
        <w:widowControl/>
        <w:spacing w:line="276" w:lineRule="auto"/>
        <w:ind w:firstLine="0"/>
        <w:rPr>
          <w:rStyle w:val="FontStyle163"/>
          <w:sz w:val="28"/>
          <w:szCs w:val="28"/>
        </w:rPr>
      </w:pPr>
      <w:r w:rsidRPr="005B61F5">
        <w:rPr>
          <w:rStyle w:val="FontStyle134"/>
          <w:sz w:val="28"/>
          <w:szCs w:val="28"/>
        </w:rPr>
        <w:lastRenderedPageBreak/>
        <w:t xml:space="preserve">Тема 34. Победа греков над персами в Марафонской битве. </w:t>
      </w:r>
      <w:r w:rsidRPr="005B61F5">
        <w:rPr>
          <w:rStyle w:val="FontStyle163"/>
          <w:sz w:val="28"/>
          <w:szCs w:val="28"/>
        </w:rPr>
        <w:t xml:space="preserve">Над греками нависла угроза порабощения. Предсказание бога Аполлона. Марафонская битва. Победа афинян в Марафонской битве. Тактика и героизм стратега </w:t>
      </w:r>
      <w:proofErr w:type="spellStart"/>
      <w:r w:rsidRPr="005B61F5">
        <w:rPr>
          <w:rStyle w:val="FontStyle163"/>
          <w:sz w:val="28"/>
          <w:szCs w:val="28"/>
        </w:rPr>
        <w:t>Мильтиада</w:t>
      </w:r>
      <w:proofErr w:type="spellEnd"/>
      <w:r w:rsidRPr="005B61F5">
        <w:rPr>
          <w:rStyle w:val="FontStyle163"/>
          <w:sz w:val="28"/>
          <w:szCs w:val="28"/>
        </w:rPr>
        <w:t>. Греческая фа</w:t>
      </w:r>
      <w:r w:rsidRPr="005B61F5">
        <w:rPr>
          <w:rStyle w:val="FontStyle163"/>
          <w:sz w:val="28"/>
          <w:szCs w:val="28"/>
        </w:rPr>
        <w:softHyphen/>
        <w:t>ланга.</w:t>
      </w:r>
    </w:p>
    <w:p w:rsidR="00B179B2" w:rsidRPr="005B61F5" w:rsidRDefault="00B179B2" w:rsidP="00B179B2">
      <w:pPr>
        <w:pStyle w:val="Style2"/>
        <w:widowControl/>
        <w:spacing w:line="276" w:lineRule="auto"/>
        <w:ind w:firstLine="0"/>
        <w:rPr>
          <w:rStyle w:val="FontStyle163"/>
          <w:sz w:val="28"/>
          <w:szCs w:val="28"/>
        </w:rPr>
      </w:pPr>
      <w:r w:rsidRPr="005B61F5">
        <w:rPr>
          <w:rStyle w:val="FontStyle134"/>
          <w:sz w:val="28"/>
          <w:szCs w:val="28"/>
        </w:rPr>
        <w:t xml:space="preserve">Тема 35. Нашествие персидских войск на Элладу. </w:t>
      </w:r>
      <w:r w:rsidRPr="005B61F5">
        <w:rPr>
          <w:rStyle w:val="FontStyle163"/>
          <w:sz w:val="28"/>
          <w:szCs w:val="28"/>
        </w:rPr>
        <w:t>Подготовка эл</w:t>
      </w:r>
      <w:r w:rsidRPr="005B61F5">
        <w:rPr>
          <w:rStyle w:val="FontStyle163"/>
          <w:sz w:val="28"/>
          <w:szCs w:val="28"/>
        </w:rPr>
        <w:softHyphen/>
        <w:t>линов к новой войне. Клятва афинских юношей при вступле</w:t>
      </w:r>
      <w:r w:rsidRPr="005B61F5">
        <w:rPr>
          <w:rStyle w:val="FontStyle163"/>
          <w:sz w:val="28"/>
          <w:szCs w:val="28"/>
        </w:rPr>
        <w:softHyphen/>
        <w:t xml:space="preserve">нии на военную службу. Идея </w:t>
      </w:r>
      <w:proofErr w:type="spellStart"/>
      <w:r w:rsidRPr="005B61F5">
        <w:rPr>
          <w:rStyle w:val="FontStyle163"/>
          <w:sz w:val="28"/>
          <w:szCs w:val="28"/>
        </w:rPr>
        <w:t>Фемистокла</w:t>
      </w:r>
      <w:proofErr w:type="spellEnd"/>
      <w:r w:rsidRPr="005B61F5">
        <w:rPr>
          <w:rStyle w:val="FontStyle163"/>
          <w:sz w:val="28"/>
          <w:szCs w:val="28"/>
        </w:rPr>
        <w:t xml:space="preserve"> о создании военно</w:t>
      </w:r>
      <w:r w:rsidRPr="005B61F5">
        <w:rPr>
          <w:rStyle w:val="FontStyle163"/>
          <w:sz w:val="28"/>
          <w:szCs w:val="28"/>
        </w:rPr>
        <w:softHyphen/>
        <w:t xml:space="preserve">го флота. Вторжение персов в Элладу. Патриотический подъём эллинов. Защита Фермопил. Подвиг трёхсот спартанцев и царя Леонида. Хитрость </w:t>
      </w:r>
      <w:proofErr w:type="spellStart"/>
      <w:r w:rsidRPr="005B61F5">
        <w:rPr>
          <w:rStyle w:val="FontStyle163"/>
          <w:sz w:val="28"/>
          <w:szCs w:val="28"/>
        </w:rPr>
        <w:t>Фемистокла</w:t>
      </w:r>
      <w:proofErr w:type="spellEnd"/>
      <w:r w:rsidRPr="005B61F5">
        <w:rPr>
          <w:rStyle w:val="FontStyle163"/>
          <w:sz w:val="28"/>
          <w:szCs w:val="28"/>
        </w:rPr>
        <w:t xml:space="preserve"> накануне </w:t>
      </w:r>
      <w:proofErr w:type="spellStart"/>
      <w:r w:rsidRPr="005B61F5">
        <w:rPr>
          <w:rStyle w:val="FontStyle163"/>
          <w:sz w:val="28"/>
          <w:szCs w:val="28"/>
        </w:rPr>
        <w:t>Саламинской</w:t>
      </w:r>
      <w:proofErr w:type="spellEnd"/>
      <w:r w:rsidRPr="005B61F5">
        <w:rPr>
          <w:rStyle w:val="FontStyle163"/>
          <w:sz w:val="28"/>
          <w:szCs w:val="28"/>
        </w:rPr>
        <w:t xml:space="preserve"> битвы. Морское </w:t>
      </w:r>
      <w:proofErr w:type="spellStart"/>
      <w:r w:rsidRPr="005B61F5">
        <w:rPr>
          <w:rStyle w:val="FontStyle163"/>
          <w:sz w:val="28"/>
          <w:szCs w:val="28"/>
        </w:rPr>
        <w:t>Саламинское</w:t>
      </w:r>
      <w:proofErr w:type="spellEnd"/>
      <w:r w:rsidRPr="005B61F5">
        <w:rPr>
          <w:rStyle w:val="FontStyle163"/>
          <w:sz w:val="28"/>
          <w:szCs w:val="28"/>
        </w:rPr>
        <w:t xml:space="preserve"> сражение. Роль </w:t>
      </w:r>
      <w:proofErr w:type="spellStart"/>
      <w:r w:rsidRPr="005B61F5">
        <w:rPr>
          <w:rStyle w:val="FontStyle163"/>
          <w:sz w:val="28"/>
          <w:szCs w:val="28"/>
        </w:rPr>
        <w:t>Фемистокла</w:t>
      </w:r>
      <w:proofErr w:type="spellEnd"/>
      <w:r w:rsidRPr="005B61F5">
        <w:rPr>
          <w:rStyle w:val="FontStyle163"/>
          <w:sz w:val="28"/>
          <w:szCs w:val="28"/>
        </w:rPr>
        <w:t xml:space="preserve"> и афин</w:t>
      </w:r>
      <w:r w:rsidRPr="005B61F5">
        <w:rPr>
          <w:rStyle w:val="FontStyle163"/>
          <w:sz w:val="28"/>
          <w:szCs w:val="28"/>
        </w:rPr>
        <w:softHyphen/>
        <w:t xml:space="preserve">ского флота в победе греков. Эсхил о победе греков на море. Разгром сухопутной армии персов при </w:t>
      </w:r>
      <w:proofErr w:type="spellStart"/>
      <w:r w:rsidRPr="005B61F5">
        <w:rPr>
          <w:rStyle w:val="FontStyle163"/>
          <w:sz w:val="28"/>
          <w:szCs w:val="28"/>
        </w:rPr>
        <w:t>Платеях</w:t>
      </w:r>
      <w:proofErr w:type="spellEnd"/>
      <w:r w:rsidRPr="005B61F5">
        <w:rPr>
          <w:rStyle w:val="FontStyle163"/>
          <w:sz w:val="28"/>
          <w:szCs w:val="28"/>
        </w:rPr>
        <w:t>. Причины по</w:t>
      </w:r>
      <w:r w:rsidRPr="005B61F5">
        <w:rPr>
          <w:rStyle w:val="FontStyle163"/>
          <w:sz w:val="28"/>
          <w:szCs w:val="28"/>
        </w:rPr>
        <w:softHyphen/>
        <w:t xml:space="preserve">беды греков. Мораль предания «Перстень </w:t>
      </w:r>
      <w:proofErr w:type="spellStart"/>
      <w:r w:rsidRPr="005B61F5">
        <w:rPr>
          <w:rStyle w:val="FontStyle163"/>
          <w:sz w:val="28"/>
          <w:szCs w:val="28"/>
        </w:rPr>
        <w:t>Поликрата</w:t>
      </w:r>
      <w:proofErr w:type="spellEnd"/>
      <w:r w:rsidRPr="005B61F5">
        <w:rPr>
          <w:rStyle w:val="FontStyle163"/>
          <w:sz w:val="28"/>
          <w:szCs w:val="28"/>
        </w:rPr>
        <w:t xml:space="preserve">». </w:t>
      </w:r>
    </w:p>
    <w:p w:rsidR="00B179B2" w:rsidRPr="005B61F5" w:rsidRDefault="00B179B2" w:rsidP="00B179B2">
      <w:pPr>
        <w:pStyle w:val="Style2"/>
        <w:widowControl/>
        <w:spacing w:line="276" w:lineRule="auto"/>
        <w:ind w:firstLine="0"/>
        <w:rPr>
          <w:rStyle w:val="FontStyle163"/>
          <w:sz w:val="28"/>
          <w:szCs w:val="28"/>
        </w:rPr>
      </w:pPr>
      <w:r w:rsidRPr="005B61F5">
        <w:rPr>
          <w:rStyle w:val="FontStyle163"/>
          <w:b/>
          <w:sz w:val="28"/>
          <w:szCs w:val="28"/>
        </w:rPr>
        <w:t>Глава</w:t>
      </w:r>
      <w:r w:rsidRPr="005B61F5">
        <w:rPr>
          <w:rStyle w:val="FontStyle132"/>
          <w:rFonts w:ascii="Times New Roman" w:hAnsi="Times New Roman" w:cs="Times New Roman"/>
          <w:sz w:val="28"/>
          <w:szCs w:val="28"/>
        </w:rPr>
        <w:t xml:space="preserve"> 9. Возвышение Афин в V в. до н. э. и расцвет демократии. </w:t>
      </w:r>
      <w:r w:rsidRPr="005B61F5">
        <w:rPr>
          <w:rStyle w:val="FontStyle163"/>
          <w:sz w:val="28"/>
          <w:szCs w:val="28"/>
        </w:rPr>
        <w:t>Последствия победы над персами для Афин. Афинский морской союз. Установление в полисах власти демоса — демо</w:t>
      </w:r>
      <w:r w:rsidRPr="005B61F5">
        <w:rPr>
          <w:rStyle w:val="FontStyle163"/>
          <w:sz w:val="28"/>
          <w:szCs w:val="28"/>
        </w:rPr>
        <w:softHyphen/>
        <w:t>кратий.</w:t>
      </w:r>
    </w:p>
    <w:p w:rsidR="00B179B2" w:rsidRPr="005B61F5" w:rsidRDefault="00B179B2" w:rsidP="00B179B2">
      <w:pPr>
        <w:pStyle w:val="Style2"/>
        <w:widowControl/>
        <w:spacing w:line="276" w:lineRule="auto"/>
        <w:ind w:firstLine="0"/>
        <w:rPr>
          <w:rStyle w:val="FontStyle163"/>
          <w:sz w:val="28"/>
          <w:szCs w:val="28"/>
        </w:rPr>
      </w:pPr>
      <w:r w:rsidRPr="005B61F5">
        <w:rPr>
          <w:rStyle w:val="FontStyle134"/>
          <w:sz w:val="28"/>
          <w:szCs w:val="28"/>
        </w:rPr>
        <w:t xml:space="preserve">Тема 36. В гаванях афинского порта Пирей. </w:t>
      </w:r>
      <w:r w:rsidRPr="005B61F5">
        <w:rPr>
          <w:rStyle w:val="FontStyle163"/>
          <w:sz w:val="28"/>
          <w:szCs w:val="28"/>
        </w:rPr>
        <w:t>В военных и торго</w:t>
      </w:r>
      <w:r w:rsidRPr="005B61F5">
        <w:rPr>
          <w:rStyle w:val="FontStyle163"/>
          <w:sz w:val="28"/>
          <w:szCs w:val="28"/>
        </w:rPr>
        <w:softHyphen/>
        <w:t>вых гаванях Пирея. Военный и торговый флот. Гражданское и негражданское население Афинского полиса. Пошлины. Рабство и рабский труд. Афины — крупнейший центр ремесла и торговли.</w:t>
      </w:r>
    </w:p>
    <w:p w:rsidR="00B179B2" w:rsidRPr="005B61F5" w:rsidRDefault="00B179B2" w:rsidP="00B179B2">
      <w:pPr>
        <w:pStyle w:val="Style2"/>
        <w:widowControl/>
        <w:spacing w:line="276" w:lineRule="auto"/>
        <w:ind w:firstLine="0"/>
        <w:rPr>
          <w:rStyle w:val="FontStyle163"/>
          <w:sz w:val="28"/>
          <w:szCs w:val="28"/>
        </w:rPr>
      </w:pPr>
      <w:r w:rsidRPr="005B61F5">
        <w:rPr>
          <w:rStyle w:val="FontStyle134"/>
          <w:sz w:val="28"/>
          <w:szCs w:val="28"/>
        </w:rPr>
        <w:t xml:space="preserve">Тема 37. В городе богини Афины. </w:t>
      </w:r>
      <w:r w:rsidRPr="005B61F5">
        <w:rPr>
          <w:rStyle w:val="FontStyle163"/>
          <w:sz w:val="28"/>
          <w:szCs w:val="28"/>
        </w:rPr>
        <w:t xml:space="preserve">Город Афины и его районы. Миф о рождении богини Афины. Керамик — там, где дымят печи для обжига посуды. Посуда с краснофигурным и </w:t>
      </w:r>
      <w:r w:rsidR="00A77E7E" w:rsidRPr="005B61F5">
        <w:rPr>
          <w:rStyle w:val="FontStyle163"/>
          <w:sz w:val="28"/>
          <w:szCs w:val="28"/>
        </w:rPr>
        <w:t>чернофигурным</w:t>
      </w:r>
      <w:r w:rsidRPr="005B61F5">
        <w:rPr>
          <w:rStyle w:val="FontStyle163"/>
          <w:sz w:val="28"/>
          <w:szCs w:val="28"/>
        </w:rPr>
        <w:t xml:space="preserve"> рисунками. Керамик и его жители. Агора — глав</w:t>
      </w:r>
      <w:r w:rsidRPr="005B61F5">
        <w:rPr>
          <w:rStyle w:val="FontStyle163"/>
          <w:sz w:val="28"/>
          <w:szCs w:val="28"/>
        </w:rPr>
        <w:softHyphen/>
        <w:t xml:space="preserve">ная площадь Афин. Из жизни древних гречанок. Быт афинян. Храмы Акрополя. Особенности архитектуры храмов. Фидий и его Афина. Атлеты Мирона и </w:t>
      </w:r>
      <w:proofErr w:type="spellStart"/>
      <w:r w:rsidRPr="005B61F5">
        <w:rPr>
          <w:rStyle w:val="FontStyle163"/>
          <w:sz w:val="28"/>
          <w:szCs w:val="28"/>
        </w:rPr>
        <w:t>Поликлета</w:t>
      </w:r>
      <w:proofErr w:type="spellEnd"/>
      <w:r w:rsidRPr="005B61F5">
        <w:rPr>
          <w:rStyle w:val="FontStyle163"/>
          <w:sz w:val="28"/>
          <w:szCs w:val="28"/>
        </w:rPr>
        <w:t>.</w:t>
      </w:r>
    </w:p>
    <w:p w:rsidR="00B179B2" w:rsidRPr="005B61F5" w:rsidRDefault="00B179B2" w:rsidP="00B179B2">
      <w:pPr>
        <w:pStyle w:val="Style2"/>
        <w:widowControl/>
        <w:spacing w:line="276" w:lineRule="auto"/>
        <w:ind w:firstLine="0"/>
        <w:rPr>
          <w:rStyle w:val="FontStyle163"/>
          <w:sz w:val="28"/>
          <w:szCs w:val="28"/>
        </w:rPr>
      </w:pPr>
      <w:r w:rsidRPr="005B61F5">
        <w:rPr>
          <w:rStyle w:val="FontStyle134"/>
          <w:sz w:val="28"/>
          <w:szCs w:val="28"/>
        </w:rPr>
        <w:t xml:space="preserve">Тема 38. В афинских школах и </w:t>
      </w:r>
      <w:proofErr w:type="spellStart"/>
      <w:r w:rsidRPr="005B61F5">
        <w:rPr>
          <w:rStyle w:val="FontStyle134"/>
          <w:sz w:val="28"/>
          <w:szCs w:val="28"/>
        </w:rPr>
        <w:t>гимнасиях</w:t>
      </w:r>
      <w:proofErr w:type="spellEnd"/>
      <w:r w:rsidRPr="005B61F5">
        <w:rPr>
          <w:rStyle w:val="FontStyle134"/>
          <w:sz w:val="28"/>
          <w:szCs w:val="28"/>
        </w:rPr>
        <w:t xml:space="preserve">. </w:t>
      </w:r>
      <w:r w:rsidRPr="005B61F5">
        <w:rPr>
          <w:rStyle w:val="FontStyle163"/>
          <w:sz w:val="28"/>
          <w:szCs w:val="28"/>
        </w:rPr>
        <w:t>Воспитание детей педа</w:t>
      </w:r>
      <w:r w:rsidRPr="005B61F5">
        <w:rPr>
          <w:rStyle w:val="FontStyle163"/>
          <w:sz w:val="28"/>
          <w:szCs w:val="28"/>
        </w:rPr>
        <w:softHyphen/>
        <w:t>гогами. Образование афинян. Рабы-педагоги. Занятия в шко</w:t>
      </w:r>
      <w:r w:rsidRPr="005B61F5">
        <w:rPr>
          <w:rStyle w:val="FontStyle163"/>
          <w:sz w:val="28"/>
          <w:szCs w:val="28"/>
        </w:rPr>
        <w:softHyphen/>
        <w:t xml:space="preserve">ле. Палестра. Афинские </w:t>
      </w:r>
      <w:proofErr w:type="spellStart"/>
      <w:r w:rsidRPr="005B61F5">
        <w:rPr>
          <w:rStyle w:val="FontStyle163"/>
          <w:sz w:val="28"/>
          <w:szCs w:val="28"/>
        </w:rPr>
        <w:t>гимнасии</w:t>
      </w:r>
      <w:proofErr w:type="spellEnd"/>
      <w:r w:rsidRPr="005B61F5">
        <w:rPr>
          <w:rStyle w:val="FontStyle163"/>
          <w:sz w:val="28"/>
          <w:szCs w:val="28"/>
        </w:rPr>
        <w:t>. Греческие учёные о при</w:t>
      </w:r>
      <w:r w:rsidRPr="005B61F5">
        <w:rPr>
          <w:rStyle w:val="FontStyle163"/>
          <w:sz w:val="28"/>
          <w:szCs w:val="28"/>
        </w:rPr>
        <w:softHyphen/>
        <w:t xml:space="preserve">роде человека. Скульптуры </w:t>
      </w:r>
      <w:proofErr w:type="spellStart"/>
      <w:r w:rsidRPr="005B61F5">
        <w:rPr>
          <w:rStyle w:val="FontStyle163"/>
          <w:sz w:val="28"/>
          <w:szCs w:val="28"/>
        </w:rPr>
        <w:t>Поликлета</w:t>
      </w:r>
      <w:proofErr w:type="spellEnd"/>
      <w:r w:rsidRPr="005B61F5">
        <w:rPr>
          <w:rStyle w:val="FontStyle163"/>
          <w:sz w:val="28"/>
          <w:szCs w:val="28"/>
        </w:rPr>
        <w:t xml:space="preserve"> и Мирона и спортив</w:t>
      </w:r>
      <w:r w:rsidRPr="005B61F5">
        <w:rPr>
          <w:rStyle w:val="FontStyle163"/>
          <w:sz w:val="28"/>
          <w:szCs w:val="28"/>
        </w:rPr>
        <w:softHyphen/>
        <w:t xml:space="preserve">ные достижения учащихся палестры. В афинских </w:t>
      </w:r>
      <w:proofErr w:type="spellStart"/>
      <w:r w:rsidRPr="005B61F5">
        <w:rPr>
          <w:rStyle w:val="FontStyle163"/>
          <w:sz w:val="28"/>
          <w:szCs w:val="28"/>
        </w:rPr>
        <w:t>гимнасиях</w:t>
      </w:r>
      <w:proofErr w:type="spellEnd"/>
      <w:r w:rsidRPr="005B61F5">
        <w:rPr>
          <w:rStyle w:val="FontStyle163"/>
          <w:sz w:val="28"/>
          <w:szCs w:val="28"/>
        </w:rPr>
        <w:t>. Обучение красноречию.</w:t>
      </w:r>
    </w:p>
    <w:p w:rsidR="00B179B2" w:rsidRPr="005B61F5" w:rsidRDefault="00B179B2" w:rsidP="00B179B2">
      <w:pPr>
        <w:pStyle w:val="Style2"/>
        <w:widowControl/>
        <w:spacing w:line="276" w:lineRule="auto"/>
        <w:ind w:firstLine="0"/>
        <w:rPr>
          <w:rStyle w:val="FontStyle163"/>
          <w:sz w:val="28"/>
          <w:szCs w:val="28"/>
        </w:rPr>
      </w:pPr>
      <w:r w:rsidRPr="005B61F5">
        <w:rPr>
          <w:rStyle w:val="FontStyle134"/>
          <w:sz w:val="28"/>
          <w:szCs w:val="28"/>
        </w:rPr>
        <w:t xml:space="preserve">Тема 39. В театре Диониса. </w:t>
      </w:r>
      <w:r w:rsidRPr="005B61F5">
        <w:rPr>
          <w:rStyle w:val="FontStyle163"/>
          <w:sz w:val="28"/>
          <w:szCs w:val="28"/>
        </w:rPr>
        <w:t>Возникновение театра в Древней Греции. Устройство. Театральные актёры. Театральные пред</w:t>
      </w:r>
      <w:r w:rsidRPr="005B61F5">
        <w:rPr>
          <w:rStyle w:val="FontStyle163"/>
          <w:sz w:val="28"/>
          <w:szCs w:val="28"/>
        </w:rPr>
        <w:softHyphen/>
        <w:t>ставления: трагедии и комедии. На представлении трагедии Софокла «Антигона». Театральное представление комедии Аристофана «Птицы». Воспитательная роль театральных представлений.</w:t>
      </w:r>
    </w:p>
    <w:p w:rsidR="00B179B2" w:rsidRPr="005B61F5" w:rsidRDefault="00B179B2" w:rsidP="00B179B2">
      <w:pPr>
        <w:pStyle w:val="Style2"/>
        <w:widowControl/>
        <w:spacing w:line="276" w:lineRule="auto"/>
        <w:ind w:firstLine="0"/>
        <w:rPr>
          <w:rStyle w:val="FontStyle163"/>
          <w:sz w:val="28"/>
          <w:szCs w:val="28"/>
        </w:rPr>
      </w:pPr>
      <w:r w:rsidRPr="005B61F5">
        <w:rPr>
          <w:rStyle w:val="FontStyle134"/>
          <w:sz w:val="28"/>
          <w:szCs w:val="28"/>
        </w:rPr>
        <w:lastRenderedPageBreak/>
        <w:t xml:space="preserve">Тема 40. Афинская демократия при Перикле. </w:t>
      </w:r>
      <w:r w:rsidRPr="005B61F5">
        <w:rPr>
          <w:rStyle w:val="FontStyle163"/>
          <w:sz w:val="28"/>
          <w:szCs w:val="28"/>
        </w:rPr>
        <w:t xml:space="preserve">Сущность афинской демократии в </w:t>
      </w:r>
      <w:proofErr w:type="spellStart"/>
      <w:r w:rsidRPr="005B61F5">
        <w:rPr>
          <w:rStyle w:val="FontStyle162"/>
          <w:sz w:val="28"/>
          <w:szCs w:val="28"/>
          <w:lang w:val="en-US"/>
        </w:rPr>
        <w:t>Vb</w:t>
      </w:r>
      <w:proofErr w:type="spellEnd"/>
      <w:r w:rsidRPr="005B61F5">
        <w:rPr>
          <w:rStyle w:val="FontStyle162"/>
          <w:sz w:val="28"/>
          <w:szCs w:val="28"/>
        </w:rPr>
        <w:t>. до н</w:t>
      </w:r>
      <w:r w:rsidRPr="005B61F5">
        <w:rPr>
          <w:rStyle w:val="FontStyle163"/>
          <w:sz w:val="28"/>
          <w:szCs w:val="28"/>
        </w:rPr>
        <w:t>. э. Выборы на общественные должности в Афинах. Полномочия и роль Народного собрания, Совета пятисот. Перикл и наивысший расцвет Афин и демократии. Оплата работы на выборных должностях. Друзья и соратни</w:t>
      </w:r>
      <w:r w:rsidRPr="005B61F5">
        <w:rPr>
          <w:rStyle w:val="FontStyle163"/>
          <w:sz w:val="28"/>
          <w:szCs w:val="28"/>
        </w:rPr>
        <w:softHyphen/>
        <w:t xml:space="preserve">ки Перикла: </w:t>
      </w:r>
      <w:proofErr w:type="spellStart"/>
      <w:r w:rsidRPr="005B61F5">
        <w:rPr>
          <w:rStyle w:val="FontStyle163"/>
          <w:sz w:val="28"/>
          <w:szCs w:val="28"/>
        </w:rPr>
        <w:t>Аспасия</w:t>
      </w:r>
      <w:proofErr w:type="spellEnd"/>
      <w:r w:rsidRPr="005B61F5">
        <w:rPr>
          <w:rStyle w:val="FontStyle163"/>
          <w:sz w:val="28"/>
          <w:szCs w:val="28"/>
        </w:rPr>
        <w:t>, Геродот, Анаксагор, Софокл, Фидий. Афинский мудрец Сократ.</w:t>
      </w:r>
    </w:p>
    <w:p w:rsidR="00B179B2" w:rsidRPr="005B61F5" w:rsidRDefault="00B179B2" w:rsidP="00B179B2">
      <w:pPr>
        <w:pStyle w:val="Style7"/>
        <w:widowControl/>
        <w:spacing w:line="276" w:lineRule="auto"/>
        <w:jc w:val="both"/>
        <w:rPr>
          <w:rStyle w:val="FontStyle163"/>
          <w:sz w:val="28"/>
          <w:szCs w:val="28"/>
        </w:rPr>
      </w:pPr>
      <w:r w:rsidRPr="005B61F5">
        <w:rPr>
          <w:rStyle w:val="FontStyle132"/>
          <w:rFonts w:ascii="Times New Roman" w:hAnsi="Times New Roman" w:cs="Times New Roman"/>
          <w:sz w:val="28"/>
          <w:szCs w:val="28"/>
        </w:rPr>
        <w:t xml:space="preserve">Глава 10. Македонские завоевания в </w:t>
      </w:r>
      <w:proofErr w:type="spellStart"/>
      <w:r w:rsidRPr="005B61F5">
        <w:rPr>
          <w:rStyle w:val="FontStyle132"/>
          <w:rFonts w:ascii="Times New Roman" w:hAnsi="Times New Roman" w:cs="Times New Roman"/>
          <w:sz w:val="28"/>
          <w:szCs w:val="28"/>
        </w:rPr>
        <w:t>IVв</w:t>
      </w:r>
      <w:proofErr w:type="spellEnd"/>
      <w:r w:rsidRPr="005B61F5">
        <w:rPr>
          <w:rStyle w:val="FontStyle132"/>
          <w:rFonts w:ascii="Times New Roman" w:hAnsi="Times New Roman" w:cs="Times New Roman"/>
          <w:sz w:val="28"/>
          <w:szCs w:val="28"/>
        </w:rPr>
        <w:t xml:space="preserve">. до </w:t>
      </w:r>
      <w:r w:rsidRPr="005B61F5">
        <w:rPr>
          <w:rStyle w:val="FontStyle132"/>
          <w:rFonts w:ascii="Times New Roman" w:hAnsi="Times New Roman" w:cs="Times New Roman"/>
          <w:spacing w:val="20"/>
          <w:sz w:val="28"/>
          <w:szCs w:val="28"/>
        </w:rPr>
        <w:t xml:space="preserve">н.э. </w:t>
      </w:r>
      <w:r w:rsidRPr="005B61F5">
        <w:rPr>
          <w:rStyle w:val="FontStyle163"/>
          <w:sz w:val="28"/>
          <w:szCs w:val="28"/>
        </w:rPr>
        <w:t>Соперничество Афин и Спарты за господство над Элладой. Победа Спарты. Междоусобные войны греческих полисов и их ослабление. Усиление северного соседа Греции — Македонского царства.</w:t>
      </w:r>
    </w:p>
    <w:p w:rsidR="00B179B2" w:rsidRPr="005B61F5" w:rsidRDefault="00B179B2" w:rsidP="00B179B2">
      <w:pPr>
        <w:pStyle w:val="Style2"/>
        <w:widowControl/>
        <w:spacing w:line="276" w:lineRule="auto"/>
        <w:ind w:firstLine="0"/>
        <w:rPr>
          <w:rStyle w:val="FontStyle163"/>
          <w:sz w:val="28"/>
          <w:szCs w:val="28"/>
        </w:rPr>
      </w:pPr>
      <w:r w:rsidRPr="005B61F5">
        <w:rPr>
          <w:rStyle w:val="FontStyle134"/>
          <w:sz w:val="28"/>
          <w:szCs w:val="28"/>
        </w:rPr>
        <w:t xml:space="preserve">Тема 41. Города Эллады подчиняются Македонии. </w:t>
      </w:r>
      <w:r w:rsidRPr="005B61F5">
        <w:rPr>
          <w:rStyle w:val="FontStyle163"/>
          <w:sz w:val="28"/>
          <w:szCs w:val="28"/>
        </w:rPr>
        <w:t>Возвышение Македонии при царе Филиппе. Стремление Филиппа под</w:t>
      </w:r>
      <w:r w:rsidRPr="005B61F5">
        <w:rPr>
          <w:rStyle w:val="FontStyle163"/>
          <w:sz w:val="28"/>
          <w:szCs w:val="28"/>
        </w:rPr>
        <w:softHyphen/>
        <w:t>чинить соседей. Влияние эллинской культуры. Аристотель — учитель Александра, сына македонского царя Филиппа. Македонская фаланга. Конница. Осадные башни. Два век</w:t>
      </w:r>
      <w:r w:rsidRPr="005B61F5">
        <w:rPr>
          <w:rStyle w:val="FontStyle163"/>
          <w:sz w:val="28"/>
          <w:szCs w:val="28"/>
        </w:rPr>
        <w:softHyphen/>
        <w:t xml:space="preserve">тора отношения Греции к Македонии: </w:t>
      </w:r>
      <w:proofErr w:type="spellStart"/>
      <w:r w:rsidRPr="005B61F5">
        <w:rPr>
          <w:rStyle w:val="FontStyle163"/>
          <w:sz w:val="28"/>
          <w:szCs w:val="28"/>
        </w:rPr>
        <w:t>Исократ</w:t>
      </w:r>
      <w:proofErr w:type="spellEnd"/>
      <w:r w:rsidRPr="005B61F5">
        <w:rPr>
          <w:rStyle w:val="FontStyle163"/>
          <w:sz w:val="28"/>
          <w:szCs w:val="28"/>
        </w:rPr>
        <w:t xml:space="preserve"> и Демосфен. Плутарх о Демосфене. Потеря Грецией независимости. Битва при </w:t>
      </w:r>
      <w:proofErr w:type="spellStart"/>
      <w:r w:rsidRPr="005B61F5">
        <w:rPr>
          <w:rStyle w:val="FontStyle163"/>
          <w:sz w:val="28"/>
          <w:szCs w:val="28"/>
        </w:rPr>
        <w:t>Херонее</w:t>
      </w:r>
      <w:proofErr w:type="spellEnd"/>
      <w:r w:rsidRPr="005B61F5">
        <w:rPr>
          <w:rStyle w:val="FontStyle163"/>
          <w:sz w:val="28"/>
          <w:szCs w:val="28"/>
        </w:rPr>
        <w:t>: горечь поражения и начало отсчёта новой истории. Гибель Филиппа. Александр — царь Македонии и Греции.</w:t>
      </w:r>
    </w:p>
    <w:p w:rsidR="00B179B2" w:rsidRPr="005B61F5" w:rsidRDefault="00B179B2" w:rsidP="00B179B2">
      <w:pPr>
        <w:pStyle w:val="Style2"/>
        <w:widowControl/>
        <w:spacing w:line="276" w:lineRule="auto"/>
        <w:ind w:firstLine="0"/>
        <w:rPr>
          <w:rStyle w:val="FontStyle163"/>
          <w:sz w:val="28"/>
          <w:szCs w:val="28"/>
        </w:rPr>
      </w:pPr>
      <w:r w:rsidRPr="005B61F5">
        <w:rPr>
          <w:rStyle w:val="FontStyle134"/>
          <w:sz w:val="28"/>
          <w:szCs w:val="28"/>
        </w:rPr>
        <w:t xml:space="preserve">Тема 42. Поход Александра Македонского на Восток. </w:t>
      </w:r>
      <w:r w:rsidRPr="005B61F5">
        <w:rPr>
          <w:rStyle w:val="FontStyle163"/>
          <w:sz w:val="28"/>
          <w:szCs w:val="28"/>
        </w:rPr>
        <w:t xml:space="preserve">Александр возглавил поход македонцев и греков в Азию. Первые победы: Река </w:t>
      </w:r>
      <w:proofErr w:type="spellStart"/>
      <w:r w:rsidRPr="005B61F5">
        <w:rPr>
          <w:rStyle w:val="FontStyle163"/>
          <w:sz w:val="28"/>
          <w:szCs w:val="28"/>
        </w:rPr>
        <w:t>Граник</w:t>
      </w:r>
      <w:proofErr w:type="spellEnd"/>
      <w:r w:rsidRPr="005B61F5">
        <w:rPr>
          <w:rStyle w:val="FontStyle163"/>
          <w:sz w:val="28"/>
          <w:szCs w:val="28"/>
        </w:rPr>
        <w:t xml:space="preserve">. Быстрая победа над войском Дария </w:t>
      </w:r>
      <w:r w:rsidRPr="005B61F5">
        <w:rPr>
          <w:rStyle w:val="FontStyle134"/>
          <w:sz w:val="28"/>
          <w:szCs w:val="28"/>
        </w:rPr>
        <w:t xml:space="preserve">III </w:t>
      </w:r>
      <w:r w:rsidRPr="005B61F5">
        <w:rPr>
          <w:rStyle w:val="FontStyle163"/>
          <w:sz w:val="28"/>
          <w:szCs w:val="28"/>
        </w:rPr>
        <w:t xml:space="preserve">у города </w:t>
      </w:r>
      <w:proofErr w:type="spellStart"/>
      <w:r w:rsidRPr="005B61F5">
        <w:rPr>
          <w:rStyle w:val="FontStyle163"/>
          <w:sz w:val="28"/>
          <w:szCs w:val="28"/>
        </w:rPr>
        <w:t>Исс</w:t>
      </w:r>
      <w:proofErr w:type="spellEnd"/>
      <w:r w:rsidRPr="005B61F5">
        <w:rPr>
          <w:rStyle w:val="FontStyle163"/>
          <w:sz w:val="28"/>
          <w:szCs w:val="28"/>
        </w:rPr>
        <w:t xml:space="preserve">. Походы в Финикию, Египет. Провозглашение Александра богом и сыном бога Солнца. Основание Александрии. Победа при </w:t>
      </w:r>
      <w:proofErr w:type="spellStart"/>
      <w:r w:rsidRPr="005B61F5">
        <w:rPr>
          <w:rStyle w:val="FontStyle163"/>
          <w:sz w:val="28"/>
          <w:szCs w:val="28"/>
        </w:rPr>
        <w:t>Гавгамелах</w:t>
      </w:r>
      <w:proofErr w:type="spellEnd"/>
      <w:r w:rsidRPr="005B61F5">
        <w:rPr>
          <w:rStyle w:val="FontStyle163"/>
          <w:sz w:val="28"/>
          <w:szCs w:val="28"/>
        </w:rPr>
        <w:t>. Гибель Персидского царства. Поход в Индию — начало пути к завоеванию мира. Изменение вели</w:t>
      </w:r>
      <w:r w:rsidRPr="005B61F5">
        <w:rPr>
          <w:rStyle w:val="FontStyle163"/>
          <w:sz w:val="28"/>
          <w:szCs w:val="28"/>
        </w:rPr>
        <w:softHyphen/>
        <w:t>ких планов. Возвращение в Вавилон. Писатели об Александре Македонском.</w:t>
      </w:r>
    </w:p>
    <w:p w:rsidR="00B179B2" w:rsidRPr="005B61F5" w:rsidRDefault="00B179B2" w:rsidP="00B179B2">
      <w:pPr>
        <w:pStyle w:val="Style2"/>
        <w:widowControl/>
        <w:spacing w:line="276" w:lineRule="auto"/>
        <w:ind w:firstLine="0"/>
        <w:rPr>
          <w:rStyle w:val="FontStyle163"/>
          <w:sz w:val="28"/>
          <w:szCs w:val="28"/>
        </w:rPr>
      </w:pPr>
      <w:r w:rsidRPr="005B61F5">
        <w:rPr>
          <w:rStyle w:val="FontStyle134"/>
          <w:sz w:val="28"/>
          <w:szCs w:val="28"/>
        </w:rPr>
        <w:t xml:space="preserve">Тема 43. В Александрии Египетской. </w:t>
      </w:r>
      <w:r w:rsidRPr="005B61F5">
        <w:rPr>
          <w:rStyle w:val="FontStyle163"/>
          <w:sz w:val="28"/>
          <w:szCs w:val="28"/>
        </w:rPr>
        <w:t>Распад державы Александра после его смерти. Складывание пространства эллинистическо</w:t>
      </w:r>
      <w:r w:rsidRPr="005B61F5">
        <w:rPr>
          <w:rStyle w:val="FontStyle163"/>
          <w:sz w:val="28"/>
          <w:szCs w:val="28"/>
        </w:rPr>
        <w:softHyphen/>
        <w:t xml:space="preserve">го мира на территории державы Александра Македонского: Египетское, Македонское, Сирийское царства. Александрия Египетская — крупнейший порт, торговый и культурный центр Восточного Средиземноморья. </w:t>
      </w:r>
      <w:proofErr w:type="spellStart"/>
      <w:r w:rsidRPr="005B61F5">
        <w:rPr>
          <w:rStyle w:val="FontStyle163"/>
          <w:sz w:val="28"/>
          <w:szCs w:val="28"/>
        </w:rPr>
        <w:t>Фаросский</w:t>
      </w:r>
      <w:proofErr w:type="spellEnd"/>
      <w:r w:rsidRPr="005B61F5">
        <w:rPr>
          <w:rStyle w:val="FontStyle163"/>
          <w:sz w:val="28"/>
          <w:szCs w:val="28"/>
        </w:rPr>
        <w:t xml:space="preserve"> маяк — одно из чу</w:t>
      </w:r>
      <w:r w:rsidRPr="005B61F5">
        <w:rPr>
          <w:rStyle w:val="FontStyle163"/>
          <w:sz w:val="28"/>
          <w:szCs w:val="28"/>
        </w:rPr>
        <w:softHyphen/>
        <w:t>дес света. Музей. Александрийская библиотека. Из истории древних библиотек. Греческие учёные на благо Александрии Египетской: Аристарх Самосский, Эратосфен, Евклид.</w:t>
      </w:r>
    </w:p>
    <w:p w:rsidR="00B179B2" w:rsidRPr="005B61F5" w:rsidRDefault="00B179B2" w:rsidP="00B179B2">
      <w:pPr>
        <w:pStyle w:val="Style2"/>
        <w:widowControl/>
        <w:spacing w:line="276" w:lineRule="auto"/>
        <w:ind w:firstLine="0"/>
        <w:rPr>
          <w:rStyle w:val="FontStyle163"/>
          <w:sz w:val="28"/>
          <w:szCs w:val="28"/>
        </w:rPr>
      </w:pPr>
      <w:r w:rsidRPr="005B61F5">
        <w:rPr>
          <w:rStyle w:val="FontStyle134"/>
          <w:sz w:val="28"/>
          <w:szCs w:val="28"/>
        </w:rPr>
        <w:t xml:space="preserve">Повторение. </w:t>
      </w:r>
      <w:r w:rsidRPr="005B61F5">
        <w:rPr>
          <w:rStyle w:val="FontStyle163"/>
          <w:sz w:val="28"/>
          <w:szCs w:val="28"/>
        </w:rPr>
        <w:t>Вклад древних эллинов в мировую культуру. Условия складывания и своеобразие эллинистической куль</w:t>
      </w:r>
      <w:r w:rsidRPr="005B61F5">
        <w:rPr>
          <w:rStyle w:val="FontStyle163"/>
          <w:sz w:val="28"/>
          <w:szCs w:val="28"/>
        </w:rPr>
        <w:softHyphen/>
        <w:t>туры. Управление обществом в странах Древнего Востока и в Афинском полисе. Особенности афинской демократии.</w:t>
      </w:r>
    </w:p>
    <w:p w:rsidR="00B179B2" w:rsidRPr="005B61F5" w:rsidRDefault="00B179B2" w:rsidP="00B179B2">
      <w:pPr>
        <w:pStyle w:val="Style27"/>
        <w:widowControl/>
        <w:spacing w:line="276" w:lineRule="auto"/>
        <w:rPr>
          <w:rStyle w:val="FontStyle130"/>
          <w:rFonts w:ascii="Times New Roman" w:hAnsi="Times New Roman" w:cs="Times New Roman"/>
          <w:sz w:val="28"/>
          <w:szCs w:val="28"/>
        </w:rPr>
      </w:pPr>
    </w:p>
    <w:p w:rsidR="00B179B2" w:rsidRPr="005B61F5" w:rsidRDefault="00B179B2" w:rsidP="00B179B2">
      <w:pPr>
        <w:pStyle w:val="Style27"/>
        <w:widowControl/>
        <w:spacing w:line="276" w:lineRule="auto"/>
        <w:rPr>
          <w:rStyle w:val="FontStyle130"/>
          <w:rFonts w:ascii="Times New Roman" w:hAnsi="Times New Roman" w:cs="Times New Roman"/>
          <w:b/>
          <w:sz w:val="28"/>
          <w:szCs w:val="28"/>
        </w:rPr>
      </w:pPr>
      <w:r w:rsidRPr="005B61F5">
        <w:rPr>
          <w:rStyle w:val="FontStyle130"/>
          <w:rFonts w:ascii="Times New Roman" w:hAnsi="Times New Roman" w:cs="Times New Roman"/>
          <w:b/>
          <w:sz w:val="28"/>
          <w:szCs w:val="28"/>
        </w:rPr>
        <w:lastRenderedPageBreak/>
        <w:t xml:space="preserve">                                                   РАЗДЕЛ IV. ДРЕВНИЙ РИМ</w:t>
      </w:r>
      <w:r w:rsidR="00A77E7E">
        <w:rPr>
          <w:rStyle w:val="FontStyle130"/>
          <w:rFonts w:ascii="Times New Roman" w:hAnsi="Times New Roman" w:cs="Times New Roman"/>
          <w:b/>
          <w:sz w:val="28"/>
          <w:szCs w:val="28"/>
        </w:rPr>
        <w:t xml:space="preserve"> </w:t>
      </w:r>
    </w:p>
    <w:p w:rsidR="00B179B2" w:rsidRPr="005B61F5" w:rsidRDefault="00B179B2" w:rsidP="00B179B2">
      <w:pPr>
        <w:pStyle w:val="Style7"/>
        <w:widowControl/>
        <w:spacing w:line="276" w:lineRule="auto"/>
        <w:jc w:val="both"/>
        <w:rPr>
          <w:rStyle w:val="FontStyle163"/>
          <w:sz w:val="28"/>
          <w:szCs w:val="28"/>
        </w:rPr>
      </w:pPr>
      <w:r w:rsidRPr="005B61F5">
        <w:rPr>
          <w:rStyle w:val="FontStyle132"/>
          <w:rFonts w:ascii="Times New Roman" w:hAnsi="Times New Roman" w:cs="Times New Roman"/>
          <w:sz w:val="28"/>
          <w:szCs w:val="28"/>
        </w:rPr>
        <w:t xml:space="preserve">Глава 11. Рим: от его возникновения до установления господства над Италией. </w:t>
      </w:r>
      <w:r w:rsidRPr="005B61F5">
        <w:rPr>
          <w:rStyle w:val="FontStyle163"/>
          <w:sz w:val="28"/>
          <w:szCs w:val="28"/>
        </w:rPr>
        <w:t>Местоположение, природа и особенности ландшафта Италии. Пестрота населения древней Италии (</w:t>
      </w:r>
      <w:proofErr w:type="spellStart"/>
      <w:r w:rsidRPr="005B61F5">
        <w:rPr>
          <w:rStyle w:val="FontStyle163"/>
          <w:sz w:val="28"/>
          <w:szCs w:val="28"/>
        </w:rPr>
        <w:t>латины</w:t>
      </w:r>
      <w:proofErr w:type="spellEnd"/>
      <w:r w:rsidRPr="005B61F5">
        <w:rPr>
          <w:rStyle w:val="FontStyle163"/>
          <w:sz w:val="28"/>
          <w:szCs w:val="28"/>
        </w:rPr>
        <w:t>, этру</w:t>
      </w:r>
      <w:r w:rsidRPr="005B61F5">
        <w:rPr>
          <w:rStyle w:val="FontStyle163"/>
          <w:sz w:val="28"/>
          <w:szCs w:val="28"/>
        </w:rPr>
        <w:softHyphen/>
        <w:t>ски, самниты, греки).</w:t>
      </w:r>
    </w:p>
    <w:p w:rsidR="00B179B2" w:rsidRPr="005B61F5" w:rsidRDefault="00B179B2" w:rsidP="00B179B2">
      <w:pPr>
        <w:pStyle w:val="Style2"/>
        <w:widowControl/>
        <w:spacing w:line="276" w:lineRule="auto"/>
        <w:ind w:firstLine="0"/>
        <w:rPr>
          <w:rStyle w:val="FontStyle163"/>
          <w:sz w:val="28"/>
          <w:szCs w:val="28"/>
        </w:rPr>
      </w:pPr>
      <w:r w:rsidRPr="005B61F5">
        <w:rPr>
          <w:rStyle w:val="FontStyle134"/>
          <w:sz w:val="28"/>
          <w:szCs w:val="28"/>
        </w:rPr>
        <w:t xml:space="preserve">Тема 44. Древнейший Рим. </w:t>
      </w:r>
      <w:r w:rsidRPr="005B61F5">
        <w:rPr>
          <w:rStyle w:val="FontStyle163"/>
          <w:sz w:val="28"/>
          <w:szCs w:val="28"/>
        </w:rPr>
        <w:t xml:space="preserve">Легенда об основании Рима: </w:t>
      </w:r>
      <w:proofErr w:type="spellStart"/>
      <w:r w:rsidRPr="005B61F5">
        <w:rPr>
          <w:rStyle w:val="FontStyle163"/>
          <w:sz w:val="28"/>
          <w:szCs w:val="28"/>
        </w:rPr>
        <w:t>Амулий</w:t>
      </w:r>
      <w:proofErr w:type="spellEnd"/>
      <w:r w:rsidRPr="005B61F5">
        <w:rPr>
          <w:rStyle w:val="FontStyle163"/>
          <w:sz w:val="28"/>
          <w:szCs w:val="28"/>
        </w:rPr>
        <w:t>, Ромул и Рем. Ромул — первый царь Рима. Город на семи хол</w:t>
      </w:r>
      <w:r w:rsidRPr="005B61F5">
        <w:rPr>
          <w:rStyle w:val="FontStyle163"/>
          <w:sz w:val="28"/>
          <w:szCs w:val="28"/>
        </w:rPr>
        <w:softHyphen/>
        <w:t>мах и его обитатели. Занятия римлян. Почитание Весты И Марса. Управление ранним Римом. Тарквиний Гордый и рим</w:t>
      </w:r>
      <w:r w:rsidRPr="005B61F5">
        <w:rPr>
          <w:rStyle w:val="FontStyle163"/>
          <w:sz w:val="28"/>
          <w:szCs w:val="28"/>
        </w:rPr>
        <w:softHyphen/>
        <w:t>ский юноша Муций. Отказ римлян от царской власти.</w:t>
      </w:r>
    </w:p>
    <w:p w:rsidR="00B179B2" w:rsidRPr="005B61F5" w:rsidRDefault="00B179B2" w:rsidP="00B179B2">
      <w:pPr>
        <w:pStyle w:val="Style2"/>
        <w:widowControl/>
        <w:spacing w:line="276" w:lineRule="auto"/>
        <w:ind w:firstLine="0"/>
        <w:rPr>
          <w:rStyle w:val="FontStyle163"/>
          <w:sz w:val="28"/>
          <w:szCs w:val="28"/>
        </w:rPr>
      </w:pPr>
      <w:r w:rsidRPr="005B61F5">
        <w:rPr>
          <w:rStyle w:val="FontStyle134"/>
          <w:sz w:val="28"/>
          <w:szCs w:val="28"/>
        </w:rPr>
        <w:t xml:space="preserve">Тема 45. Завоевание Римом Италии. </w:t>
      </w:r>
      <w:r w:rsidRPr="005B61F5">
        <w:rPr>
          <w:rStyle w:val="FontStyle163"/>
          <w:sz w:val="28"/>
          <w:szCs w:val="28"/>
        </w:rPr>
        <w:t>Возникновение республики. Консулы — ежегодно выбираемые правители Рима. Борьба пле</w:t>
      </w:r>
      <w:r w:rsidRPr="005B61F5">
        <w:rPr>
          <w:rStyle w:val="FontStyle163"/>
          <w:sz w:val="28"/>
          <w:szCs w:val="28"/>
        </w:rPr>
        <w:softHyphen/>
        <w:t>беев за свои права. Народный трибун и право вето. Нашествие галлов. Военные победы римлян. Битвы с Пирром. Пиррова победа. Установление господства Рима над Италией. Решение земельного вопроса для плебеев.</w:t>
      </w:r>
    </w:p>
    <w:p w:rsidR="00B179B2" w:rsidRPr="005B61F5" w:rsidRDefault="00B179B2" w:rsidP="00B179B2">
      <w:pPr>
        <w:pStyle w:val="Style2"/>
        <w:widowControl/>
        <w:spacing w:line="276" w:lineRule="auto"/>
        <w:ind w:firstLine="0"/>
        <w:rPr>
          <w:rStyle w:val="FontStyle163"/>
          <w:sz w:val="28"/>
          <w:szCs w:val="28"/>
        </w:rPr>
      </w:pPr>
      <w:r w:rsidRPr="005B61F5">
        <w:rPr>
          <w:rStyle w:val="FontStyle134"/>
          <w:sz w:val="28"/>
          <w:szCs w:val="28"/>
        </w:rPr>
        <w:t xml:space="preserve">Тема 46. Устройство Римской республики. </w:t>
      </w:r>
      <w:r w:rsidRPr="005B61F5">
        <w:rPr>
          <w:rStyle w:val="FontStyle163"/>
          <w:sz w:val="28"/>
          <w:szCs w:val="28"/>
        </w:rPr>
        <w:t>Плебеи — полноправ</w:t>
      </w:r>
      <w:r w:rsidRPr="005B61F5">
        <w:rPr>
          <w:rStyle w:val="FontStyle163"/>
          <w:sz w:val="28"/>
          <w:szCs w:val="28"/>
        </w:rPr>
        <w:softHyphen/>
        <w:t>ные граждане Рима. Отмена долгового рабства. Выборы двух консулов. Принятие законов. Роль Сената в Риме. Римское войско и римские легионы. Тит Ливии о легионах. Одежда римлян. Гадания в Риме.</w:t>
      </w:r>
    </w:p>
    <w:p w:rsidR="00B179B2" w:rsidRPr="005B61F5" w:rsidRDefault="00B179B2" w:rsidP="00B179B2">
      <w:pPr>
        <w:pStyle w:val="Style7"/>
        <w:widowControl/>
        <w:spacing w:line="276" w:lineRule="auto"/>
        <w:jc w:val="both"/>
        <w:rPr>
          <w:rStyle w:val="FontStyle163"/>
          <w:sz w:val="28"/>
          <w:szCs w:val="28"/>
        </w:rPr>
      </w:pPr>
      <w:r w:rsidRPr="005B61F5">
        <w:rPr>
          <w:rStyle w:val="FontStyle132"/>
          <w:rFonts w:ascii="Times New Roman" w:hAnsi="Times New Roman" w:cs="Times New Roman"/>
          <w:sz w:val="28"/>
          <w:szCs w:val="28"/>
        </w:rPr>
        <w:t xml:space="preserve">Глава 12. Рим — сильнейшая держава Средиземноморья. </w:t>
      </w:r>
      <w:r w:rsidRPr="005B61F5">
        <w:rPr>
          <w:rStyle w:val="FontStyle163"/>
          <w:sz w:val="28"/>
          <w:szCs w:val="28"/>
        </w:rPr>
        <w:t>Карфаген — преграда на пути к Сицилии. Карфаген — стра</w:t>
      </w:r>
      <w:r w:rsidRPr="005B61F5">
        <w:rPr>
          <w:rStyle w:val="FontStyle163"/>
          <w:sz w:val="28"/>
          <w:szCs w:val="28"/>
        </w:rPr>
        <w:softHyphen/>
        <w:t>тегический узел в Западном Средиземноморье. Первые побе</w:t>
      </w:r>
      <w:r w:rsidRPr="005B61F5">
        <w:rPr>
          <w:rStyle w:val="FontStyle163"/>
          <w:sz w:val="28"/>
          <w:szCs w:val="28"/>
        </w:rPr>
        <w:softHyphen/>
        <w:t>ды Рима над Карфагеном. Создание военного флота. Захват Сицилии.</w:t>
      </w:r>
    </w:p>
    <w:p w:rsidR="00B179B2" w:rsidRPr="005B61F5" w:rsidRDefault="00B179B2" w:rsidP="00B179B2">
      <w:pPr>
        <w:pStyle w:val="Style2"/>
        <w:widowControl/>
        <w:spacing w:line="276" w:lineRule="auto"/>
        <w:ind w:firstLine="0"/>
        <w:rPr>
          <w:rStyle w:val="FontStyle163"/>
          <w:sz w:val="28"/>
          <w:szCs w:val="28"/>
        </w:rPr>
      </w:pPr>
      <w:r w:rsidRPr="005B61F5">
        <w:rPr>
          <w:rStyle w:val="FontStyle134"/>
          <w:sz w:val="28"/>
          <w:szCs w:val="28"/>
        </w:rPr>
        <w:t xml:space="preserve">Тема 47. Вторая война Рима с Карфагеном. </w:t>
      </w:r>
      <w:r w:rsidRPr="005B61F5">
        <w:rPr>
          <w:rStyle w:val="FontStyle163"/>
          <w:sz w:val="28"/>
          <w:szCs w:val="28"/>
        </w:rPr>
        <w:t>Поход Ганнибала через снежные Альпы. Вторжение войск Ганнибала в Италию. Союз с галлами. Путь к Риму. Разгром римлян при Каннах: тактика Ганнибала и тактика римлян. Изменение страте</w:t>
      </w:r>
      <w:r w:rsidRPr="005B61F5">
        <w:rPr>
          <w:rStyle w:val="FontStyle163"/>
          <w:sz w:val="28"/>
          <w:szCs w:val="28"/>
        </w:rPr>
        <w:softHyphen/>
        <w:t>гии римлян в войне с Ганнибалом. Первая морская победа рим</w:t>
      </w:r>
      <w:r w:rsidRPr="005B61F5">
        <w:rPr>
          <w:rStyle w:val="FontStyle163"/>
          <w:sz w:val="28"/>
          <w:szCs w:val="28"/>
        </w:rPr>
        <w:softHyphen/>
        <w:t xml:space="preserve">лян. Окончание войны. Победа </w:t>
      </w:r>
      <w:proofErr w:type="spellStart"/>
      <w:r w:rsidRPr="005B61F5">
        <w:rPr>
          <w:rStyle w:val="FontStyle163"/>
          <w:sz w:val="28"/>
          <w:szCs w:val="28"/>
        </w:rPr>
        <w:t>Сципиона</w:t>
      </w:r>
      <w:proofErr w:type="spellEnd"/>
      <w:r w:rsidRPr="005B61F5">
        <w:rPr>
          <w:rStyle w:val="FontStyle163"/>
          <w:sz w:val="28"/>
          <w:szCs w:val="28"/>
        </w:rPr>
        <w:t xml:space="preserve"> над Ганнибалом при Заме. Установление господства Рима в Западном Средиземно</w:t>
      </w:r>
      <w:r w:rsidRPr="005B61F5">
        <w:rPr>
          <w:rStyle w:val="FontStyle163"/>
          <w:sz w:val="28"/>
          <w:szCs w:val="28"/>
        </w:rPr>
        <w:softHyphen/>
        <w:t>морье.</w:t>
      </w:r>
    </w:p>
    <w:p w:rsidR="00B179B2" w:rsidRPr="005B61F5" w:rsidRDefault="00B179B2" w:rsidP="00B179B2">
      <w:pPr>
        <w:pStyle w:val="Style2"/>
        <w:widowControl/>
        <w:spacing w:line="276" w:lineRule="auto"/>
        <w:ind w:firstLine="0"/>
        <w:rPr>
          <w:rStyle w:val="FontStyle163"/>
          <w:sz w:val="28"/>
          <w:szCs w:val="28"/>
        </w:rPr>
      </w:pPr>
      <w:r w:rsidRPr="005B61F5">
        <w:rPr>
          <w:rStyle w:val="FontStyle134"/>
          <w:sz w:val="28"/>
          <w:szCs w:val="28"/>
        </w:rPr>
        <w:t xml:space="preserve">Тема 48. Установление господства Рима во всём Восточном Средиземноморье. </w:t>
      </w:r>
      <w:r w:rsidRPr="005B61F5">
        <w:rPr>
          <w:rStyle w:val="FontStyle163"/>
          <w:sz w:val="28"/>
          <w:szCs w:val="28"/>
        </w:rPr>
        <w:t xml:space="preserve">Рост Римского государства. Политика Рима «разделяй и властвуй». Подчинение Греции Риму. Поражение Сирии и Македонии. Трёхдневный триумф римского консула и исчезновение Македонии. Разрушение Коринфа. Сенатор </w:t>
      </w:r>
      <w:proofErr w:type="spellStart"/>
      <w:r w:rsidRPr="005B61F5">
        <w:rPr>
          <w:rStyle w:val="FontStyle163"/>
          <w:sz w:val="28"/>
          <w:szCs w:val="28"/>
        </w:rPr>
        <w:t>Катон</w:t>
      </w:r>
      <w:proofErr w:type="spellEnd"/>
      <w:r w:rsidRPr="005B61F5">
        <w:rPr>
          <w:rStyle w:val="FontStyle163"/>
          <w:sz w:val="28"/>
          <w:szCs w:val="28"/>
        </w:rPr>
        <w:t xml:space="preserve"> — автор сценария гибели Карфагена. Смерть Ганнибала. Средиземноморье — провинция Рима.</w:t>
      </w:r>
    </w:p>
    <w:p w:rsidR="00B179B2" w:rsidRPr="005B61F5" w:rsidRDefault="00B179B2" w:rsidP="00B179B2">
      <w:pPr>
        <w:pStyle w:val="Style2"/>
        <w:widowControl/>
        <w:spacing w:line="276" w:lineRule="auto"/>
        <w:ind w:firstLine="0"/>
        <w:rPr>
          <w:rStyle w:val="FontStyle163"/>
          <w:sz w:val="28"/>
          <w:szCs w:val="28"/>
        </w:rPr>
      </w:pPr>
      <w:r w:rsidRPr="005B61F5">
        <w:rPr>
          <w:rStyle w:val="FontStyle134"/>
          <w:sz w:val="28"/>
          <w:szCs w:val="28"/>
        </w:rPr>
        <w:lastRenderedPageBreak/>
        <w:t xml:space="preserve">Тема 49. Рабство в Древнем Риме. </w:t>
      </w:r>
      <w:r w:rsidRPr="005B61F5">
        <w:rPr>
          <w:rStyle w:val="FontStyle163"/>
          <w:sz w:val="28"/>
          <w:szCs w:val="28"/>
        </w:rPr>
        <w:t>Завоевательные походы Рима — главный источник рабства. Политика Рима в провинциях. Наместники. Использование рабов в сельском хозяйстве, в быту римлян. Раб — «говорящее орудие». Гладиаторские игры — любимое зрелище римлян. Амфитеатры. Римские учёные о рабах.</w:t>
      </w:r>
    </w:p>
    <w:p w:rsidR="00B179B2" w:rsidRPr="005B61F5" w:rsidRDefault="00B179B2" w:rsidP="00B179B2">
      <w:pPr>
        <w:pStyle w:val="Style7"/>
        <w:widowControl/>
        <w:spacing w:line="276" w:lineRule="auto"/>
        <w:jc w:val="both"/>
        <w:rPr>
          <w:rStyle w:val="FontStyle163"/>
          <w:sz w:val="28"/>
          <w:szCs w:val="28"/>
        </w:rPr>
      </w:pPr>
      <w:r w:rsidRPr="005B61F5">
        <w:rPr>
          <w:rStyle w:val="FontStyle132"/>
          <w:rFonts w:ascii="Times New Roman" w:hAnsi="Times New Roman" w:cs="Times New Roman"/>
          <w:sz w:val="28"/>
          <w:szCs w:val="28"/>
        </w:rPr>
        <w:t xml:space="preserve">Глава 13. Гражданские войны в Риме. </w:t>
      </w:r>
      <w:r w:rsidRPr="005B61F5">
        <w:rPr>
          <w:rStyle w:val="FontStyle163"/>
          <w:sz w:val="28"/>
          <w:szCs w:val="28"/>
        </w:rPr>
        <w:t>Возобновление и обострение противоречий между раз</w:t>
      </w:r>
      <w:r w:rsidRPr="005B61F5">
        <w:rPr>
          <w:rStyle w:val="FontStyle163"/>
          <w:sz w:val="28"/>
          <w:szCs w:val="28"/>
        </w:rPr>
        <w:softHyphen/>
        <w:t>личными группами в римском обществе после подчинения Средиземноморья. Начало гражданских войн в Риме.</w:t>
      </w:r>
    </w:p>
    <w:p w:rsidR="00B179B2" w:rsidRPr="005B61F5" w:rsidRDefault="00B179B2" w:rsidP="00B179B2">
      <w:pPr>
        <w:pStyle w:val="Style2"/>
        <w:widowControl/>
        <w:spacing w:line="276" w:lineRule="auto"/>
        <w:ind w:firstLine="0"/>
        <w:rPr>
          <w:rStyle w:val="FontStyle163"/>
          <w:sz w:val="28"/>
          <w:szCs w:val="28"/>
        </w:rPr>
      </w:pPr>
      <w:r w:rsidRPr="005B61F5">
        <w:rPr>
          <w:rStyle w:val="FontStyle134"/>
          <w:sz w:val="28"/>
          <w:szCs w:val="28"/>
        </w:rPr>
        <w:t xml:space="preserve">Тема 50. Земельный закон братьев </w:t>
      </w:r>
      <w:proofErr w:type="spellStart"/>
      <w:r w:rsidRPr="005B61F5">
        <w:rPr>
          <w:rStyle w:val="FontStyle134"/>
          <w:sz w:val="28"/>
          <w:szCs w:val="28"/>
        </w:rPr>
        <w:t>Гракхов</w:t>
      </w:r>
      <w:proofErr w:type="spellEnd"/>
      <w:r w:rsidRPr="005B61F5">
        <w:rPr>
          <w:rStyle w:val="FontStyle134"/>
          <w:sz w:val="28"/>
          <w:szCs w:val="28"/>
        </w:rPr>
        <w:t xml:space="preserve">. </w:t>
      </w:r>
      <w:r w:rsidRPr="005B61F5">
        <w:rPr>
          <w:rStyle w:val="FontStyle163"/>
          <w:sz w:val="28"/>
          <w:szCs w:val="28"/>
        </w:rPr>
        <w:t>Дальние заморские походы и разорение земледельцев Италии. Потеря имуще</w:t>
      </w:r>
      <w:r w:rsidRPr="005B61F5">
        <w:rPr>
          <w:rStyle w:val="FontStyle163"/>
          <w:sz w:val="28"/>
          <w:szCs w:val="28"/>
        </w:rPr>
        <w:softHyphen/>
        <w:t xml:space="preserve">ства бедняками. Обнищание населения. Заступник бедняков Тиберий </w:t>
      </w:r>
      <w:proofErr w:type="spellStart"/>
      <w:r w:rsidRPr="005B61F5">
        <w:rPr>
          <w:rStyle w:val="FontStyle163"/>
          <w:sz w:val="28"/>
          <w:szCs w:val="28"/>
        </w:rPr>
        <w:t>Гракх</w:t>
      </w:r>
      <w:proofErr w:type="spellEnd"/>
      <w:r w:rsidRPr="005B61F5">
        <w:rPr>
          <w:rStyle w:val="FontStyle163"/>
          <w:sz w:val="28"/>
          <w:szCs w:val="28"/>
        </w:rPr>
        <w:t xml:space="preserve">. Принятие земельного закона Тиберия </w:t>
      </w:r>
      <w:proofErr w:type="spellStart"/>
      <w:r w:rsidRPr="005B61F5">
        <w:rPr>
          <w:rStyle w:val="FontStyle163"/>
          <w:sz w:val="28"/>
          <w:szCs w:val="28"/>
        </w:rPr>
        <w:t>Гракха</w:t>
      </w:r>
      <w:proofErr w:type="spellEnd"/>
      <w:r w:rsidRPr="005B61F5">
        <w:rPr>
          <w:rStyle w:val="FontStyle163"/>
          <w:sz w:val="28"/>
          <w:szCs w:val="28"/>
        </w:rPr>
        <w:t xml:space="preserve">. Гибель Тиберия. Дальнейшее разорение земледельцев Италии. Гай </w:t>
      </w:r>
      <w:proofErr w:type="spellStart"/>
      <w:r w:rsidRPr="005B61F5">
        <w:rPr>
          <w:rStyle w:val="FontStyle163"/>
          <w:sz w:val="28"/>
          <w:szCs w:val="28"/>
        </w:rPr>
        <w:t>Гракх</w:t>
      </w:r>
      <w:proofErr w:type="spellEnd"/>
      <w:r w:rsidRPr="005B61F5">
        <w:rPr>
          <w:rStyle w:val="FontStyle163"/>
          <w:sz w:val="28"/>
          <w:szCs w:val="28"/>
        </w:rPr>
        <w:t xml:space="preserve"> — продолжатель дела брата. Гибель Гая.</w:t>
      </w:r>
    </w:p>
    <w:p w:rsidR="00B179B2" w:rsidRPr="005B61F5" w:rsidRDefault="00B179B2" w:rsidP="00B179B2">
      <w:pPr>
        <w:pStyle w:val="Style2"/>
        <w:widowControl/>
        <w:spacing w:line="276" w:lineRule="auto"/>
        <w:ind w:firstLine="0"/>
        <w:rPr>
          <w:rStyle w:val="FontStyle163"/>
          <w:sz w:val="28"/>
          <w:szCs w:val="28"/>
        </w:rPr>
      </w:pPr>
      <w:r w:rsidRPr="005B61F5">
        <w:rPr>
          <w:rStyle w:val="FontStyle134"/>
          <w:sz w:val="28"/>
          <w:szCs w:val="28"/>
        </w:rPr>
        <w:t xml:space="preserve">Тема 51. Восстание Спартака. </w:t>
      </w:r>
      <w:r w:rsidRPr="005B61F5">
        <w:rPr>
          <w:rStyle w:val="FontStyle163"/>
          <w:sz w:val="28"/>
          <w:szCs w:val="28"/>
        </w:rPr>
        <w:t>Крупнейшее в древности восстание рабов в Италии. Первая победа восставших и Спартака над римским войском. Оформление армии восставших. Походы армии восставших рабов. Три победы восставших, прибли</w:t>
      </w:r>
      <w:r w:rsidRPr="005B61F5">
        <w:rPr>
          <w:rStyle w:val="FontStyle163"/>
          <w:sz w:val="28"/>
          <w:szCs w:val="28"/>
        </w:rPr>
        <w:softHyphen/>
        <w:t>зившие их к свободе. Обеспокоенность римского сената не</w:t>
      </w:r>
      <w:r w:rsidRPr="005B61F5">
        <w:rPr>
          <w:rStyle w:val="FontStyle163"/>
          <w:sz w:val="28"/>
          <w:szCs w:val="28"/>
        </w:rPr>
        <w:softHyphen/>
        <w:t>бывалым размахом восстания. Рабы в ловушке. Разгром армии рабов римлянами под руководством Красса. Причины пораже</w:t>
      </w:r>
      <w:r w:rsidRPr="005B61F5">
        <w:rPr>
          <w:rStyle w:val="FontStyle163"/>
          <w:sz w:val="28"/>
          <w:szCs w:val="28"/>
        </w:rPr>
        <w:softHyphen/>
        <w:t>ния восставших.</w:t>
      </w:r>
    </w:p>
    <w:p w:rsidR="00B179B2" w:rsidRPr="005B61F5" w:rsidRDefault="00B179B2" w:rsidP="00B179B2">
      <w:pPr>
        <w:pStyle w:val="Style2"/>
        <w:widowControl/>
        <w:spacing w:line="276" w:lineRule="auto"/>
        <w:ind w:firstLine="0"/>
        <w:rPr>
          <w:rStyle w:val="FontStyle163"/>
          <w:sz w:val="28"/>
          <w:szCs w:val="28"/>
        </w:rPr>
      </w:pPr>
      <w:r w:rsidRPr="005B61F5">
        <w:rPr>
          <w:rStyle w:val="FontStyle134"/>
          <w:sz w:val="28"/>
          <w:szCs w:val="28"/>
        </w:rPr>
        <w:t xml:space="preserve">Тема 52. Единовластие Цезаря. </w:t>
      </w:r>
      <w:r w:rsidRPr="005B61F5">
        <w:rPr>
          <w:rStyle w:val="FontStyle163"/>
          <w:sz w:val="28"/>
          <w:szCs w:val="28"/>
        </w:rPr>
        <w:t>Превращение римской армии в на</w:t>
      </w:r>
      <w:r w:rsidRPr="005B61F5">
        <w:rPr>
          <w:rStyle w:val="FontStyle163"/>
          <w:sz w:val="28"/>
          <w:szCs w:val="28"/>
        </w:rPr>
        <w:softHyphen/>
        <w:t>ёмную. Борьба полководцев за единоличную власть. Красе и Помпей. Возвышение Цезаря. Красе, Помпей и Цезарь. Завоевание Галлии. Гибель Красса. Плутарх о Риме. Захват Цезарем власти. Рим у ног Цезаря. Диктатура Цезаря. Легионы и ветераны — опора Цезаря в его политическом курсе. Брут и Цезарь. Убийство Цезаря в сенате.</w:t>
      </w:r>
    </w:p>
    <w:p w:rsidR="00B179B2" w:rsidRPr="005B61F5" w:rsidRDefault="00B179B2" w:rsidP="00B179B2">
      <w:pPr>
        <w:pStyle w:val="Style2"/>
        <w:widowControl/>
        <w:spacing w:line="276" w:lineRule="auto"/>
        <w:ind w:firstLine="0"/>
        <w:rPr>
          <w:rStyle w:val="FontStyle163"/>
          <w:sz w:val="28"/>
          <w:szCs w:val="28"/>
        </w:rPr>
      </w:pPr>
      <w:r w:rsidRPr="005B61F5">
        <w:rPr>
          <w:rStyle w:val="FontStyle136"/>
          <w:sz w:val="28"/>
          <w:szCs w:val="28"/>
        </w:rPr>
        <w:t xml:space="preserve">Тема 53. Установление империи. </w:t>
      </w:r>
      <w:r w:rsidRPr="005B61F5">
        <w:rPr>
          <w:rStyle w:val="FontStyle163"/>
          <w:sz w:val="28"/>
          <w:szCs w:val="28"/>
        </w:rPr>
        <w:t>Поражение сторонников респу</w:t>
      </w:r>
      <w:r w:rsidRPr="005B61F5">
        <w:rPr>
          <w:rStyle w:val="FontStyle163"/>
          <w:sz w:val="28"/>
          <w:szCs w:val="28"/>
        </w:rPr>
        <w:softHyphen/>
        <w:t xml:space="preserve">блики. Бегство заговорщиков из Рима. Борьба Антония и! </w:t>
      </w:r>
      <w:proofErr w:type="spellStart"/>
      <w:r w:rsidRPr="005B61F5">
        <w:rPr>
          <w:rStyle w:val="FontStyle163"/>
          <w:sz w:val="28"/>
          <w:szCs w:val="28"/>
        </w:rPr>
        <w:t>Октавиана</w:t>
      </w:r>
      <w:proofErr w:type="spellEnd"/>
      <w:r w:rsidRPr="005B61F5">
        <w:rPr>
          <w:rStyle w:val="FontStyle163"/>
          <w:sz w:val="28"/>
          <w:szCs w:val="28"/>
        </w:rPr>
        <w:t xml:space="preserve"> за единовластие. Роль Клеопатры в судьбе Антония. Победа флота </w:t>
      </w:r>
      <w:proofErr w:type="spellStart"/>
      <w:r w:rsidRPr="005B61F5">
        <w:rPr>
          <w:rStyle w:val="FontStyle163"/>
          <w:sz w:val="28"/>
          <w:szCs w:val="28"/>
        </w:rPr>
        <w:t>Октавиана</w:t>
      </w:r>
      <w:proofErr w:type="spellEnd"/>
      <w:r w:rsidRPr="005B61F5">
        <w:rPr>
          <w:rStyle w:val="FontStyle163"/>
          <w:sz w:val="28"/>
          <w:szCs w:val="28"/>
        </w:rPr>
        <w:t xml:space="preserve"> у мыса Акций. Превращение Египта в римскую провинцию. Единовластие </w:t>
      </w:r>
      <w:proofErr w:type="spellStart"/>
      <w:r w:rsidRPr="005B61F5">
        <w:rPr>
          <w:rStyle w:val="FontStyle163"/>
          <w:sz w:val="28"/>
          <w:szCs w:val="28"/>
        </w:rPr>
        <w:t>Октавиана</w:t>
      </w:r>
      <w:proofErr w:type="spellEnd"/>
      <w:r w:rsidRPr="005B61F5">
        <w:rPr>
          <w:rStyle w:val="FontStyle163"/>
          <w:sz w:val="28"/>
          <w:szCs w:val="28"/>
        </w:rPr>
        <w:t xml:space="preserve">. Окончание гражданских войн в Италии и провинциях. Власть и правление </w:t>
      </w:r>
      <w:proofErr w:type="spellStart"/>
      <w:r w:rsidRPr="005B61F5">
        <w:rPr>
          <w:rStyle w:val="FontStyle163"/>
          <w:sz w:val="28"/>
          <w:szCs w:val="28"/>
        </w:rPr>
        <w:t>Октавиана</w:t>
      </w:r>
      <w:proofErr w:type="spellEnd"/>
      <w:r w:rsidRPr="005B61F5">
        <w:rPr>
          <w:rStyle w:val="FontStyle163"/>
          <w:sz w:val="28"/>
          <w:szCs w:val="28"/>
        </w:rPr>
        <w:t xml:space="preserve"> Августа. Превращение Римского государства в им</w:t>
      </w:r>
      <w:r w:rsidRPr="005B61F5">
        <w:rPr>
          <w:rStyle w:val="FontStyle163"/>
          <w:sz w:val="28"/>
          <w:szCs w:val="28"/>
        </w:rPr>
        <w:softHyphen/>
        <w:t>перию. Меценат и поэт Гораций. Гибель Цицерона — римского философа. Поэма Вергилия «Энеида».</w:t>
      </w:r>
    </w:p>
    <w:p w:rsidR="00B179B2" w:rsidRPr="005B61F5" w:rsidRDefault="00B179B2" w:rsidP="00A77E7E">
      <w:pPr>
        <w:pStyle w:val="Style7"/>
        <w:widowControl/>
        <w:spacing w:line="276" w:lineRule="auto"/>
        <w:jc w:val="both"/>
        <w:rPr>
          <w:rStyle w:val="FontStyle163"/>
          <w:sz w:val="28"/>
          <w:szCs w:val="28"/>
        </w:rPr>
      </w:pPr>
      <w:r w:rsidRPr="005B61F5">
        <w:rPr>
          <w:rStyle w:val="FontStyle132"/>
          <w:rFonts w:ascii="Times New Roman" w:hAnsi="Times New Roman" w:cs="Times New Roman"/>
          <w:sz w:val="28"/>
          <w:szCs w:val="28"/>
        </w:rPr>
        <w:t xml:space="preserve">Глава 14. Римская империя в первые века нашей эры. </w:t>
      </w:r>
      <w:r w:rsidRPr="005B61F5">
        <w:rPr>
          <w:rStyle w:val="FontStyle163"/>
          <w:sz w:val="28"/>
          <w:szCs w:val="28"/>
        </w:rPr>
        <w:t>Протяжённость империи и время существования. Неудачные попытки императоров расширить римские владения.</w:t>
      </w:r>
    </w:p>
    <w:p w:rsidR="00B179B2" w:rsidRPr="005B61F5" w:rsidRDefault="00B179B2" w:rsidP="00B179B2">
      <w:pPr>
        <w:pStyle w:val="Style2"/>
        <w:widowControl/>
        <w:spacing w:line="276" w:lineRule="auto"/>
        <w:ind w:firstLine="0"/>
        <w:rPr>
          <w:rStyle w:val="FontStyle163"/>
          <w:sz w:val="28"/>
          <w:szCs w:val="28"/>
        </w:rPr>
      </w:pPr>
      <w:r w:rsidRPr="005B61F5">
        <w:rPr>
          <w:rStyle w:val="FontStyle134"/>
          <w:sz w:val="28"/>
          <w:szCs w:val="28"/>
        </w:rPr>
        <w:lastRenderedPageBreak/>
        <w:t xml:space="preserve">Тема 54. Соседи Римской империи. </w:t>
      </w:r>
      <w:r w:rsidRPr="005B61F5">
        <w:rPr>
          <w:rStyle w:val="FontStyle163"/>
          <w:sz w:val="28"/>
          <w:szCs w:val="28"/>
        </w:rPr>
        <w:t>Установление мира с Парфией. Разгром римских легионов германцами. Главные враги Римской империи. Образ жизни и верования германцев. Предки сла</w:t>
      </w:r>
      <w:r w:rsidRPr="005B61F5">
        <w:rPr>
          <w:rStyle w:val="FontStyle163"/>
          <w:sz w:val="28"/>
          <w:szCs w:val="28"/>
        </w:rPr>
        <w:softHyphen/>
        <w:t>вянских народов: римские писатели о славянах, их занятия, образ жизни и верования. Дороги Римской империи.</w:t>
      </w:r>
    </w:p>
    <w:p w:rsidR="00B179B2" w:rsidRPr="005B61F5" w:rsidRDefault="00B179B2" w:rsidP="00B179B2">
      <w:pPr>
        <w:pStyle w:val="Style2"/>
        <w:widowControl/>
        <w:spacing w:line="276" w:lineRule="auto"/>
        <w:ind w:firstLine="0"/>
        <w:rPr>
          <w:rStyle w:val="FontStyle163"/>
          <w:sz w:val="28"/>
          <w:szCs w:val="28"/>
        </w:rPr>
      </w:pPr>
      <w:r w:rsidRPr="005B61F5">
        <w:rPr>
          <w:rStyle w:val="FontStyle134"/>
          <w:sz w:val="28"/>
          <w:szCs w:val="28"/>
        </w:rPr>
        <w:t xml:space="preserve">Тема 55. Рим при императоре Нероне. </w:t>
      </w:r>
      <w:r w:rsidRPr="005B61F5">
        <w:rPr>
          <w:rStyle w:val="FontStyle163"/>
          <w:sz w:val="28"/>
          <w:szCs w:val="28"/>
        </w:rPr>
        <w:t>Укрепление власти импера</w:t>
      </w:r>
      <w:r w:rsidRPr="005B61F5">
        <w:rPr>
          <w:rStyle w:val="FontStyle163"/>
          <w:sz w:val="28"/>
          <w:szCs w:val="28"/>
        </w:rPr>
        <w:softHyphen/>
        <w:t>торов. Складывание культа императоров. Актёр на император</w:t>
      </w:r>
      <w:r w:rsidRPr="005B61F5">
        <w:rPr>
          <w:rStyle w:val="FontStyle163"/>
          <w:sz w:val="28"/>
          <w:szCs w:val="28"/>
        </w:rPr>
        <w:softHyphen/>
        <w:t>ском троне. Тацит о Нероне. Падение нравственности: расцвет доносительства. Забавы и расправы Нерона. Нерон и Сенека. Пожар в Риме. Преследования христиан. Массовое восстание в армии и гибель Нерона.</w:t>
      </w:r>
    </w:p>
    <w:p w:rsidR="00B179B2" w:rsidRPr="005B61F5" w:rsidRDefault="00B179B2" w:rsidP="00B179B2">
      <w:pPr>
        <w:pStyle w:val="Style2"/>
        <w:widowControl/>
        <w:spacing w:line="276" w:lineRule="auto"/>
        <w:ind w:firstLine="0"/>
        <w:rPr>
          <w:rStyle w:val="FontStyle163"/>
          <w:sz w:val="28"/>
          <w:szCs w:val="28"/>
        </w:rPr>
      </w:pPr>
      <w:r w:rsidRPr="005B61F5">
        <w:rPr>
          <w:rStyle w:val="FontStyle134"/>
          <w:sz w:val="28"/>
          <w:szCs w:val="28"/>
        </w:rPr>
        <w:t xml:space="preserve">Тема 56. Первые христиане и их учение. </w:t>
      </w:r>
      <w:r w:rsidRPr="005B61F5">
        <w:rPr>
          <w:rStyle w:val="FontStyle163"/>
          <w:sz w:val="28"/>
          <w:szCs w:val="28"/>
        </w:rPr>
        <w:t xml:space="preserve">Проповедник Иисус из Палестины. «Сыны света» из </w:t>
      </w:r>
      <w:proofErr w:type="spellStart"/>
      <w:r w:rsidRPr="005B61F5">
        <w:rPr>
          <w:rStyle w:val="FontStyle163"/>
          <w:sz w:val="28"/>
          <w:szCs w:val="28"/>
        </w:rPr>
        <w:t>Кумрана</w:t>
      </w:r>
      <w:proofErr w:type="spellEnd"/>
      <w:r w:rsidRPr="005B61F5">
        <w:rPr>
          <w:rStyle w:val="FontStyle163"/>
          <w:sz w:val="28"/>
          <w:szCs w:val="28"/>
        </w:rPr>
        <w:t>. Рассказы об Иисусе его учеников. Предательство Иуды. Распространение христи</w:t>
      </w:r>
      <w:r w:rsidRPr="005B61F5">
        <w:rPr>
          <w:rStyle w:val="FontStyle163"/>
          <w:sz w:val="28"/>
          <w:szCs w:val="28"/>
        </w:rPr>
        <w:softHyphen/>
        <w:t xml:space="preserve">анства. Моральные нормы Нагорной проповеди. Апостолы. Представления о Втором пришествии, Страшном суде и Царстве Божьем. Идея равенства всех людей перед </w:t>
      </w:r>
      <w:r w:rsidRPr="005B61F5">
        <w:rPr>
          <w:rStyle w:val="FontStyle135"/>
          <w:sz w:val="28"/>
          <w:szCs w:val="28"/>
        </w:rPr>
        <w:t xml:space="preserve">Богом. </w:t>
      </w:r>
      <w:r w:rsidRPr="005B61F5">
        <w:rPr>
          <w:rStyle w:val="FontStyle163"/>
          <w:sz w:val="28"/>
          <w:szCs w:val="28"/>
        </w:rPr>
        <w:t>Христиане — почитатели Иисуса, Божьего избранника. Пре</w:t>
      </w:r>
      <w:r w:rsidRPr="005B61F5">
        <w:rPr>
          <w:rStyle w:val="FontStyle163"/>
          <w:sz w:val="28"/>
          <w:szCs w:val="28"/>
        </w:rPr>
        <w:softHyphen/>
        <w:t>следования римскими властями христиан.</w:t>
      </w:r>
    </w:p>
    <w:p w:rsidR="00B179B2" w:rsidRPr="005B61F5" w:rsidRDefault="00B179B2" w:rsidP="00B179B2">
      <w:pPr>
        <w:pStyle w:val="Style2"/>
        <w:widowControl/>
        <w:spacing w:line="276" w:lineRule="auto"/>
        <w:ind w:firstLine="0"/>
        <w:rPr>
          <w:rStyle w:val="FontStyle163"/>
          <w:sz w:val="28"/>
          <w:szCs w:val="28"/>
        </w:rPr>
      </w:pPr>
      <w:r w:rsidRPr="005B61F5">
        <w:rPr>
          <w:rStyle w:val="FontStyle134"/>
          <w:sz w:val="28"/>
          <w:szCs w:val="28"/>
        </w:rPr>
        <w:t xml:space="preserve">Тема 57. Расцвет Римской империи во II в. </w:t>
      </w:r>
      <w:r w:rsidRPr="005B61F5">
        <w:rPr>
          <w:rStyle w:val="FontStyle163"/>
          <w:sz w:val="28"/>
          <w:szCs w:val="28"/>
        </w:rPr>
        <w:t>Неэффективность раб</w:t>
      </w:r>
      <w:r w:rsidRPr="005B61F5">
        <w:rPr>
          <w:rStyle w:val="FontStyle163"/>
          <w:sz w:val="28"/>
          <w:szCs w:val="28"/>
        </w:rPr>
        <w:softHyphen/>
        <w:t>ского труда. Возникновение и развитие колоната. Правление Траяна — «лучшего из императоров». Тацит о Траяне. Военные успехи Траяна — последние завоевания римлян. Переход к обороне границ Римской империи. Масштабное строитель</w:t>
      </w:r>
      <w:r w:rsidRPr="005B61F5">
        <w:rPr>
          <w:rStyle w:val="FontStyle163"/>
          <w:sz w:val="28"/>
          <w:szCs w:val="28"/>
        </w:rPr>
        <w:softHyphen/>
        <w:t>ство в Риме и провинциях на века. Новое в строительном ре</w:t>
      </w:r>
      <w:r w:rsidRPr="005B61F5">
        <w:rPr>
          <w:rStyle w:val="FontStyle163"/>
          <w:sz w:val="28"/>
          <w:szCs w:val="28"/>
        </w:rPr>
        <w:softHyphen/>
        <w:t>месле. Обустройство городов в провинциях империи.</w:t>
      </w:r>
    </w:p>
    <w:p w:rsidR="00B179B2" w:rsidRPr="005B61F5" w:rsidRDefault="00B179B2" w:rsidP="00B179B2">
      <w:pPr>
        <w:pStyle w:val="Style2"/>
        <w:widowControl/>
        <w:spacing w:line="276" w:lineRule="auto"/>
        <w:ind w:firstLine="0"/>
        <w:rPr>
          <w:rStyle w:val="FontStyle163"/>
          <w:sz w:val="28"/>
          <w:szCs w:val="28"/>
        </w:rPr>
      </w:pPr>
      <w:r w:rsidRPr="005B61F5">
        <w:rPr>
          <w:rStyle w:val="FontStyle134"/>
          <w:sz w:val="28"/>
          <w:szCs w:val="28"/>
        </w:rPr>
        <w:t xml:space="preserve">Тема 58. «Вечный город» и его жители. </w:t>
      </w:r>
      <w:r w:rsidRPr="005B61F5">
        <w:rPr>
          <w:rStyle w:val="FontStyle163"/>
          <w:sz w:val="28"/>
          <w:szCs w:val="28"/>
        </w:rPr>
        <w:t>Все дороги ведут в Рим. Город — столица империи. Архитектурный облик Рима. Коли</w:t>
      </w:r>
      <w:r w:rsidRPr="005B61F5">
        <w:rPr>
          <w:rStyle w:val="FontStyle163"/>
          <w:sz w:val="28"/>
          <w:szCs w:val="28"/>
        </w:rPr>
        <w:softHyphen/>
        <w:t xml:space="preserve">зей. Пантеон. Римский скульптурный портрет. Особняки </w:t>
      </w:r>
      <w:r w:rsidRPr="005B61F5">
        <w:rPr>
          <w:rStyle w:val="FontStyle134"/>
          <w:b w:val="0"/>
          <w:sz w:val="28"/>
          <w:szCs w:val="28"/>
        </w:rPr>
        <w:t>на</w:t>
      </w:r>
      <w:r w:rsidRPr="005B61F5">
        <w:rPr>
          <w:rStyle w:val="FontStyle134"/>
          <w:sz w:val="28"/>
          <w:szCs w:val="28"/>
        </w:rPr>
        <w:t xml:space="preserve"> </w:t>
      </w:r>
      <w:r w:rsidRPr="005B61F5">
        <w:rPr>
          <w:rStyle w:val="FontStyle163"/>
          <w:sz w:val="28"/>
          <w:szCs w:val="28"/>
        </w:rPr>
        <w:t>городских холмах. Многоэтажные дома в низинах между холмами. Обустройство повседневности римлян. Термы в жизни и культуре римлянина. «Хлеб и зрелища» для бедноты. Большой цирк в Риме.</w:t>
      </w:r>
    </w:p>
    <w:p w:rsidR="00B179B2" w:rsidRPr="005B61F5" w:rsidRDefault="00B179B2" w:rsidP="00B179B2">
      <w:pPr>
        <w:pStyle w:val="Style7"/>
        <w:widowControl/>
        <w:spacing w:line="276" w:lineRule="auto"/>
        <w:jc w:val="both"/>
        <w:rPr>
          <w:rStyle w:val="FontStyle132"/>
          <w:rFonts w:ascii="Times New Roman" w:hAnsi="Times New Roman" w:cs="Times New Roman"/>
          <w:sz w:val="28"/>
          <w:szCs w:val="28"/>
        </w:rPr>
      </w:pPr>
      <w:r w:rsidRPr="005B61F5">
        <w:rPr>
          <w:rStyle w:val="FontStyle132"/>
          <w:rFonts w:ascii="Times New Roman" w:hAnsi="Times New Roman" w:cs="Times New Roman"/>
          <w:sz w:val="28"/>
          <w:szCs w:val="28"/>
        </w:rPr>
        <w:t>Глава 15. Разгром Рима германцами и падение Западной Римской империи</w:t>
      </w:r>
    </w:p>
    <w:p w:rsidR="00B179B2" w:rsidRPr="005B61F5" w:rsidRDefault="00B179B2" w:rsidP="00B179B2">
      <w:pPr>
        <w:pStyle w:val="Style2"/>
        <w:widowControl/>
        <w:spacing w:line="276" w:lineRule="auto"/>
        <w:ind w:firstLine="0"/>
        <w:rPr>
          <w:rStyle w:val="FontStyle163"/>
          <w:sz w:val="28"/>
          <w:szCs w:val="28"/>
        </w:rPr>
      </w:pPr>
      <w:r w:rsidRPr="005B61F5">
        <w:rPr>
          <w:rStyle w:val="FontStyle134"/>
          <w:sz w:val="28"/>
          <w:szCs w:val="28"/>
        </w:rPr>
        <w:t xml:space="preserve">Тема 59. Римская империя при Константине. </w:t>
      </w:r>
      <w:r w:rsidRPr="005B61F5">
        <w:rPr>
          <w:rStyle w:val="FontStyle163"/>
          <w:sz w:val="28"/>
          <w:szCs w:val="28"/>
        </w:rPr>
        <w:t>Укрепление границ империи. Рим и варвары. Вторжения варваров. Римская ар</w:t>
      </w:r>
      <w:r w:rsidRPr="005B61F5">
        <w:rPr>
          <w:rStyle w:val="FontStyle163"/>
          <w:sz w:val="28"/>
          <w:szCs w:val="28"/>
        </w:rPr>
        <w:softHyphen/>
        <w:t>мия как инструмент борьбы полководцев за императорскую власть. Солдатские императоры. Правление Константина. Неограниченная власть императора. Увеличение численности армии. Прикрепление колонов к земле. Перемены в положе</w:t>
      </w:r>
      <w:r w:rsidRPr="005B61F5">
        <w:rPr>
          <w:rStyle w:val="FontStyle163"/>
          <w:sz w:val="28"/>
          <w:szCs w:val="28"/>
        </w:rPr>
        <w:softHyphen/>
        <w:t>нии христиан. Признание христианства. Усиление влияния римского епископа (папы). Основание Константинополя и перенесение столицы на Восток. Украшение новой столицы за счёт архитектурных и скульптурных памятников Рима, Афин и других городов империи. Ад и рай в книгах христиан.</w:t>
      </w:r>
    </w:p>
    <w:p w:rsidR="00B179B2" w:rsidRPr="005B61F5" w:rsidRDefault="00B179B2" w:rsidP="00B179B2">
      <w:pPr>
        <w:pStyle w:val="Style2"/>
        <w:widowControl/>
        <w:spacing w:line="276" w:lineRule="auto"/>
        <w:ind w:firstLine="0"/>
        <w:rPr>
          <w:rStyle w:val="FontStyle163"/>
          <w:sz w:val="28"/>
          <w:szCs w:val="28"/>
        </w:rPr>
      </w:pPr>
      <w:r w:rsidRPr="005B61F5">
        <w:rPr>
          <w:rStyle w:val="FontStyle134"/>
          <w:sz w:val="28"/>
          <w:szCs w:val="28"/>
        </w:rPr>
        <w:lastRenderedPageBreak/>
        <w:t xml:space="preserve">Тема 60. Взятие Рима варварами. </w:t>
      </w:r>
      <w:r w:rsidRPr="005B61F5">
        <w:rPr>
          <w:rStyle w:val="FontStyle163"/>
          <w:sz w:val="28"/>
          <w:szCs w:val="28"/>
        </w:rPr>
        <w:t xml:space="preserve">Разделение Римской империи на два самостоятельных государства. </w:t>
      </w:r>
      <w:proofErr w:type="spellStart"/>
      <w:r w:rsidRPr="005B61F5">
        <w:rPr>
          <w:rStyle w:val="FontStyle163"/>
          <w:sz w:val="28"/>
          <w:szCs w:val="28"/>
        </w:rPr>
        <w:t>Наёмничество</w:t>
      </w:r>
      <w:proofErr w:type="spellEnd"/>
      <w:r w:rsidRPr="005B61F5">
        <w:rPr>
          <w:rStyle w:val="FontStyle163"/>
          <w:sz w:val="28"/>
          <w:szCs w:val="28"/>
        </w:rPr>
        <w:t xml:space="preserve"> варва</w:t>
      </w:r>
      <w:r w:rsidRPr="005B61F5">
        <w:rPr>
          <w:rStyle w:val="FontStyle163"/>
          <w:sz w:val="28"/>
          <w:szCs w:val="28"/>
        </w:rPr>
        <w:softHyphen/>
        <w:t xml:space="preserve">ров в римскую армию. Вторжение готов в Италию. Борьба полководца </w:t>
      </w:r>
      <w:proofErr w:type="spellStart"/>
      <w:r w:rsidRPr="005B61F5">
        <w:rPr>
          <w:rStyle w:val="FontStyle163"/>
          <w:sz w:val="28"/>
          <w:szCs w:val="28"/>
        </w:rPr>
        <w:t>Стилихона</w:t>
      </w:r>
      <w:proofErr w:type="spellEnd"/>
      <w:r w:rsidRPr="005B61F5">
        <w:rPr>
          <w:rStyle w:val="FontStyle163"/>
          <w:sz w:val="28"/>
          <w:szCs w:val="28"/>
        </w:rPr>
        <w:t xml:space="preserve"> с готами. Расправа императора над </w:t>
      </w:r>
      <w:proofErr w:type="spellStart"/>
      <w:r w:rsidRPr="005B61F5">
        <w:rPr>
          <w:rStyle w:val="FontStyle163"/>
          <w:sz w:val="28"/>
          <w:szCs w:val="28"/>
        </w:rPr>
        <w:t>Стилихоном</w:t>
      </w:r>
      <w:proofErr w:type="spellEnd"/>
      <w:r w:rsidRPr="005B61F5">
        <w:rPr>
          <w:rStyle w:val="FontStyle163"/>
          <w:sz w:val="28"/>
          <w:szCs w:val="28"/>
        </w:rPr>
        <w:t xml:space="preserve">. Недовольство легионеров-варваров. Взятие Рима </w:t>
      </w:r>
      <w:proofErr w:type="spellStart"/>
      <w:r w:rsidRPr="005B61F5">
        <w:rPr>
          <w:rStyle w:val="FontStyle163"/>
          <w:sz w:val="28"/>
          <w:szCs w:val="28"/>
        </w:rPr>
        <w:t>Аларихом</w:t>
      </w:r>
      <w:proofErr w:type="spellEnd"/>
      <w:r w:rsidRPr="005B61F5">
        <w:rPr>
          <w:rStyle w:val="FontStyle163"/>
          <w:sz w:val="28"/>
          <w:szCs w:val="28"/>
        </w:rPr>
        <w:t xml:space="preserve"> — вождём готов. Падение Западной Римской империи. Новый натиск варваров: захват Рима вандалами. Опустошение Вечного города варварами. Свержение юного римского императора Ромула </w:t>
      </w:r>
      <w:proofErr w:type="spellStart"/>
      <w:r w:rsidRPr="005B61F5">
        <w:rPr>
          <w:rStyle w:val="FontStyle163"/>
          <w:sz w:val="28"/>
          <w:szCs w:val="28"/>
        </w:rPr>
        <w:t>Августула</w:t>
      </w:r>
      <w:proofErr w:type="spellEnd"/>
      <w:r w:rsidRPr="005B61F5">
        <w:rPr>
          <w:rStyle w:val="FontStyle163"/>
          <w:sz w:val="28"/>
          <w:szCs w:val="28"/>
        </w:rPr>
        <w:t>. Передача имперских регалий византийскому императору. Западная Римская импе</w:t>
      </w:r>
      <w:r w:rsidRPr="005B61F5">
        <w:rPr>
          <w:rStyle w:val="FontStyle163"/>
          <w:sz w:val="28"/>
          <w:szCs w:val="28"/>
        </w:rPr>
        <w:softHyphen/>
        <w:t>рия перестала существовать. Конец эпохи античности.</w:t>
      </w:r>
    </w:p>
    <w:p w:rsidR="00B179B2" w:rsidRPr="005B61F5" w:rsidRDefault="00A77E7E" w:rsidP="00A77E7E">
      <w:pPr>
        <w:pStyle w:val="Style2"/>
        <w:widowControl/>
        <w:spacing w:line="276" w:lineRule="auto"/>
        <w:ind w:firstLine="0"/>
        <w:jc w:val="center"/>
        <w:rPr>
          <w:rStyle w:val="FontStyle134"/>
          <w:sz w:val="28"/>
          <w:szCs w:val="28"/>
        </w:rPr>
      </w:pPr>
      <w:r>
        <w:rPr>
          <w:rStyle w:val="FontStyle134"/>
          <w:sz w:val="28"/>
          <w:szCs w:val="28"/>
        </w:rPr>
        <w:t xml:space="preserve">Итоговое повторение </w:t>
      </w:r>
    </w:p>
    <w:p w:rsidR="00B179B2" w:rsidRPr="005B61F5" w:rsidRDefault="00B179B2" w:rsidP="00B179B2">
      <w:pPr>
        <w:pStyle w:val="Style2"/>
        <w:widowControl/>
        <w:spacing w:line="276" w:lineRule="auto"/>
        <w:ind w:firstLine="0"/>
        <w:rPr>
          <w:rStyle w:val="FontStyle163"/>
          <w:sz w:val="28"/>
          <w:szCs w:val="28"/>
        </w:rPr>
      </w:pPr>
      <w:r w:rsidRPr="005B61F5">
        <w:rPr>
          <w:rStyle w:val="FontStyle134"/>
          <w:sz w:val="28"/>
          <w:szCs w:val="28"/>
        </w:rPr>
        <w:t xml:space="preserve"> </w:t>
      </w:r>
      <w:r w:rsidRPr="005B61F5">
        <w:rPr>
          <w:rStyle w:val="FontStyle163"/>
          <w:sz w:val="28"/>
          <w:szCs w:val="28"/>
        </w:rPr>
        <w:t>Признаки цивилизации Греции и Рима. Народовластие в Греции и Риме. Роль граждан в управ</w:t>
      </w:r>
      <w:r w:rsidRPr="005B61F5">
        <w:rPr>
          <w:rStyle w:val="FontStyle163"/>
          <w:sz w:val="28"/>
          <w:szCs w:val="28"/>
        </w:rPr>
        <w:softHyphen/>
        <w:t>лении государством. Нравы. Любовь к Отечеству. Отличие гре</w:t>
      </w:r>
      <w:r w:rsidRPr="005B61F5">
        <w:rPr>
          <w:rStyle w:val="FontStyle163"/>
          <w:sz w:val="28"/>
          <w:szCs w:val="28"/>
        </w:rPr>
        <w:softHyphen/>
        <w:t>ческого полиса и Римской республики от государств Древнего Востока. Вклад народов древности в мировую культуру.</w:t>
      </w:r>
    </w:p>
    <w:p w:rsidR="00260F92" w:rsidRPr="005B61F5" w:rsidRDefault="00260F92" w:rsidP="008F7AEF">
      <w:pPr>
        <w:tabs>
          <w:tab w:val="left" w:pos="5145"/>
        </w:tabs>
        <w:ind w:firstLine="0"/>
        <w:jc w:val="both"/>
        <w:rPr>
          <w:rFonts w:cs="Times New Roman"/>
          <w:szCs w:val="28"/>
        </w:rPr>
      </w:pPr>
    </w:p>
    <w:p w:rsidR="00B44AA5" w:rsidRPr="005B61F5" w:rsidRDefault="008F7AEF" w:rsidP="00B44AA5">
      <w:pPr>
        <w:ind w:left="360"/>
        <w:rPr>
          <w:rFonts w:cs="Times New Roman"/>
          <w:b/>
          <w:szCs w:val="28"/>
        </w:rPr>
      </w:pPr>
      <w:r w:rsidRPr="005B61F5">
        <w:rPr>
          <w:rFonts w:cs="Times New Roman"/>
          <w:b/>
          <w:szCs w:val="28"/>
        </w:rPr>
        <w:t>КАЛЕНДАРНО-ТЕМАТИЧЕСКОЕ ПЛАНИРОВАНИЕ</w:t>
      </w:r>
    </w:p>
    <w:p w:rsidR="00B44AA5" w:rsidRPr="005B61F5" w:rsidRDefault="00B44AA5" w:rsidP="00B44AA5">
      <w:pPr>
        <w:rPr>
          <w:rFonts w:cs="Times New Roman"/>
        </w:rPr>
      </w:pPr>
    </w:p>
    <w:tbl>
      <w:tblPr>
        <w:tblStyle w:val="a7"/>
        <w:tblpPr w:leftFromText="180" w:rightFromText="180" w:vertAnchor="text" w:tblpY="1"/>
        <w:tblOverlap w:val="never"/>
        <w:tblW w:w="14889" w:type="dxa"/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1268"/>
        <w:gridCol w:w="4666"/>
        <w:gridCol w:w="6645"/>
        <w:gridCol w:w="1166"/>
        <w:gridCol w:w="1134"/>
        <w:gridCol w:w="10"/>
      </w:tblGrid>
      <w:tr w:rsidR="00394F02" w:rsidRPr="005B61F5" w:rsidTr="00394F02">
        <w:tc>
          <w:tcPr>
            <w:tcW w:w="1268" w:type="dxa"/>
            <w:vMerge w:val="restart"/>
            <w:vAlign w:val="center"/>
          </w:tcPr>
          <w:p w:rsidR="00394F02" w:rsidRPr="00CF55DB" w:rsidRDefault="00394F02" w:rsidP="00F860D9">
            <w:pPr>
              <w:ind w:firstLine="0"/>
              <w:rPr>
                <w:rFonts w:cs="Times New Roman"/>
                <w:b/>
              </w:rPr>
            </w:pPr>
            <w:r w:rsidRPr="00CF55DB">
              <w:rPr>
                <w:rFonts w:cs="Times New Roman"/>
                <w:b/>
              </w:rPr>
              <w:t>№ п/п</w:t>
            </w:r>
          </w:p>
        </w:tc>
        <w:tc>
          <w:tcPr>
            <w:tcW w:w="4666" w:type="dxa"/>
            <w:vMerge w:val="restart"/>
            <w:vAlign w:val="center"/>
          </w:tcPr>
          <w:p w:rsidR="00394F02" w:rsidRPr="00CF55DB" w:rsidRDefault="00394F02" w:rsidP="00830680">
            <w:pPr>
              <w:ind w:firstLine="0"/>
              <w:rPr>
                <w:rFonts w:cs="Times New Roman"/>
                <w:b/>
              </w:rPr>
            </w:pPr>
            <w:r w:rsidRPr="00CF55DB">
              <w:rPr>
                <w:rFonts w:cs="Times New Roman"/>
                <w:b/>
              </w:rPr>
              <w:t>Тема урока</w:t>
            </w:r>
          </w:p>
        </w:tc>
        <w:tc>
          <w:tcPr>
            <w:tcW w:w="6645" w:type="dxa"/>
            <w:vMerge w:val="restart"/>
            <w:vAlign w:val="center"/>
          </w:tcPr>
          <w:p w:rsidR="00394F02" w:rsidRPr="00CF55DB" w:rsidRDefault="00394F02" w:rsidP="00F860D9">
            <w:pPr>
              <w:ind w:firstLine="0"/>
              <w:rPr>
                <w:rFonts w:cs="Times New Roman"/>
                <w:b/>
              </w:rPr>
            </w:pPr>
            <w:r w:rsidRPr="00CF55DB">
              <w:rPr>
                <w:rFonts w:cs="Times New Roman"/>
                <w:b/>
              </w:rPr>
              <w:t>Виды деятельности учащихся</w:t>
            </w:r>
          </w:p>
        </w:tc>
        <w:tc>
          <w:tcPr>
            <w:tcW w:w="2310" w:type="dxa"/>
            <w:gridSpan w:val="3"/>
            <w:vAlign w:val="center"/>
          </w:tcPr>
          <w:p w:rsidR="00394F02" w:rsidRPr="00CF55DB" w:rsidRDefault="00394F02" w:rsidP="00830680">
            <w:pPr>
              <w:ind w:firstLine="0"/>
              <w:rPr>
                <w:rFonts w:cs="Times New Roman"/>
                <w:b/>
              </w:rPr>
            </w:pPr>
            <w:r w:rsidRPr="00CF55DB">
              <w:rPr>
                <w:rFonts w:cs="Times New Roman"/>
                <w:b/>
              </w:rPr>
              <w:t>Дата</w:t>
            </w:r>
          </w:p>
        </w:tc>
      </w:tr>
      <w:tr w:rsidR="00394F02" w:rsidRPr="005B61F5" w:rsidTr="00394F02">
        <w:trPr>
          <w:gridAfter w:val="1"/>
          <w:wAfter w:w="10" w:type="dxa"/>
        </w:trPr>
        <w:tc>
          <w:tcPr>
            <w:tcW w:w="1268" w:type="dxa"/>
            <w:vMerge/>
            <w:vAlign w:val="center"/>
          </w:tcPr>
          <w:p w:rsidR="00394F02" w:rsidRPr="00CF55DB" w:rsidRDefault="00394F02" w:rsidP="00F860D9">
            <w:pPr>
              <w:ind w:firstLine="0"/>
              <w:rPr>
                <w:rFonts w:cs="Times New Roman"/>
                <w:b/>
              </w:rPr>
            </w:pPr>
          </w:p>
        </w:tc>
        <w:tc>
          <w:tcPr>
            <w:tcW w:w="4666" w:type="dxa"/>
            <w:vMerge/>
            <w:vAlign w:val="center"/>
          </w:tcPr>
          <w:p w:rsidR="00394F02" w:rsidRPr="00CF55DB" w:rsidRDefault="00394F02" w:rsidP="00830680">
            <w:pPr>
              <w:ind w:firstLine="0"/>
              <w:rPr>
                <w:rFonts w:cs="Times New Roman"/>
                <w:b/>
              </w:rPr>
            </w:pPr>
          </w:p>
        </w:tc>
        <w:tc>
          <w:tcPr>
            <w:tcW w:w="6645" w:type="dxa"/>
            <w:vMerge/>
            <w:vAlign w:val="center"/>
          </w:tcPr>
          <w:p w:rsidR="00394F02" w:rsidRPr="00CF55DB" w:rsidRDefault="00394F02" w:rsidP="00F860D9">
            <w:pPr>
              <w:ind w:firstLine="0"/>
              <w:rPr>
                <w:rFonts w:cs="Times New Roman"/>
                <w:b/>
              </w:rPr>
            </w:pPr>
          </w:p>
        </w:tc>
        <w:tc>
          <w:tcPr>
            <w:tcW w:w="1166" w:type="dxa"/>
            <w:vAlign w:val="center"/>
          </w:tcPr>
          <w:p w:rsidR="00394F02" w:rsidRPr="00CF55DB" w:rsidRDefault="00394F02" w:rsidP="00830680">
            <w:pPr>
              <w:ind w:firstLine="0"/>
              <w:rPr>
                <w:rFonts w:cs="Times New Roman"/>
                <w:b/>
              </w:rPr>
            </w:pPr>
            <w:r>
              <w:rPr>
                <w:rFonts w:cs="Times New Roman"/>
                <w:b/>
              </w:rPr>
              <w:t>План</w:t>
            </w:r>
          </w:p>
        </w:tc>
        <w:tc>
          <w:tcPr>
            <w:tcW w:w="1134" w:type="dxa"/>
            <w:vAlign w:val="center"/>
          </w:tcPr>
          <w:p w:rsidR="00394F02" w:rsidRPr="00CF55DB" w:rsidRDefault="00394F02" w:rsidP="00830680">
            <w:pPr>
              <w:ind w:firstLine="0"/>
              <w:rPr>
                <w:rFonts w:cs="Times New Roman"/>
                <w:b/>
              </w:rPr>
            </w:pPr>
            <w:r>
              <w:rPr>
                <w:rFonts w:cs="Times New Roman"/>
                <w:b/>
              </w:rPr>
              <w:t>Факт</w:t>
            </w:r>
          </w:p>
        </w:tc>
      </w:tr>
      <w:tr w:rsidR="00394F02" w:rsidRPr="005B61F5" w:rsidTr="00394F02">
        <w:trPr>
          <w:gridAfter w:val="1"/>
          <w:wAfter w:w="10" w:type="dxa"/>
        </w:trPr>
        <w:tc>
          <w:tcPr>
            <w:tcW w:w="1268" w:type="dxa"/>
            <w:vAlign w:val="center"/>
          </w:tcPr>
          <w:p w:rsidR="00394F02" w:rsidRPr="005B61F5" w:rsidRDefault="00394F02" w:rsidP="00F860D9">
            <w:pPr>
              <w:ind w:firstLine="0"/>
              <w:rPr>
                <w:rFonts w:cs="Times New Roman"/>
              </w:rPr>
            </w:pPr>
            <w:r>
              <w:rPr>
                <w:rFonts w:cs="Times New Roman"/>
              </w:rPr>
              <w:t>1.</w:t>
            </w:r>
          </w:p>
        </w:tc>
        <w:tc>
          <w:tcPr>
            <w:tcW w:w="4666" w:type="dxa"/>
            <w:vAlign w:val="center"/>
          </w:tcPr>
          <w:p w:rsidR="00394F02" w:rsidRPr="005B61F5" w:rsidRDefault="00394F02" w:rsidP="00830680">
            <w:pPr>
              <w:ind w:firstLine="0"/>
              <w:jc w:val="left"/>
              <w:rPr>
                <w:rFonts w:cs="Times New Roman"/>
              </w:rPr>
            </w:pPr>
            <w:r w:rsidRPr="00830680">
              <w:rPr>
                <w:rFonts w:cs="Times New Roman"/>
              </w:rPr>
              <w:t>Откуда мы знаем, как жили наши предки</w:t>
            </w:r>
          </w:p>
        </w:tc>
        <w:tc>
          <w:tcPr>
            <w:tcW w:w="6645" w:type="dxa"/>
          </w:tcPr>
          <w:p w:rsidR="00394F02" w:rsidRPr="005B61F5" w:rsidRDefault="00394F02" w:rsidP="00F860D9">
            <w:pPr>
              <w:ind w:firstLine="0"/>
              <w:jc w:val="left"/>
              <w:rPr>
                <w:rFonts w:cs="Times New Roman"/>
              </w:rPr>
            </w:pPr>
            <w:r>
              <w:t>Раскрывать значение терминов: история, век, исторический источник. Обсуждать вопрос о том, для чего нужно знать историю.</w:t>
            </w:r>
          </w:p>
        </w:tc>
        <w:tc>
          <w:tcPr>
            <w:tcW w:w="1166" w:type="dxa"/>
          </w:tcPr>
          <w:p w:rsidR="00394F02" w:rsidRPr="005B61F5" w:rsidRDefault="00394F02" w:rsidP="00830680">
            <w:pPr>
              <w:ind w:firstLine="0"/>
              <w:rPr>
                <w:rFonts w:cs="Times New Roman"/>
              </w:rPr>
            </w:pPr>
          </w:p>
        </w:tc>
        <w:tc>
          <w:tcPr>
            <w:tcW w:w="1134" w:type="dxa"/>
          </w:tcPr>
          <w:p w:rsidR="00394F02" w:rsidRPr="005B61F5" w:rsidRDefault="00394F02" w:rsidP="00830680">
            <w:pPr>
              <w:ind w:firstLine="0"/>
              <w:rPr>
                <w:rFonts w:cs="Times New Roman"/>
              </w:rPr>
            </w:pPr>
          </w:p>
        </w:tc>
      </w:tr>
      <w:tr w:rsidR="00394F02" w:rsidRPr="005B61F5" w:rsidTr="00394F02">
        <w:trPr>
          <w:gridAfter w:val="1"/>
          <w:wAfter w:w="10" w:type="dxa"/>
        </w:trPr>
        <w:tc>
          <w:tcPr>
            <w:tcW w:w="1268" w:type="dxa"/>
            <w:vAlign w:val="center"/>
          </w:tcPr>
          <w:p w:rsidR="00394F02" w:rsidRPr="005B61F5" w:rsidRDefault="00394F02" w:rsidP="00F860D9">
            <w:pPr>
              <w:ind w:firstLine="0"/>
              <w:rPr>
                <w:rFonts w:cs="Times New Roman"/>
              </w:rPr>
            </w:pPr>
            <w:r>
              <w:rPr>
                <w:rFonts w:cs="Times New Roman"/>
              </w:rPr>
              <w:t>2.</w:t>
            </w:r>
          </w:p>
        </w:tc>
        <w:tc>
          <w:tcPr>
            <w:tcW w:w="4666" w:type="dxa"/>
            <w:vAlign w:val="center"/>
          </w:tcPr>
          <w:p w:rsidR="00394F02" w:rsidRPr="005B61F5" w:rsidRDefault="00394F02" w:rsidP="00830680">
            <w:pPr>
              <w:ind w:firstLine="0"/>
              <w:jc w:val="left"/>
              <w:rPr>
                <w:rFonts w:cs="Times New Roman"/>
              </w:rPr>
            </w:pPr>
            <w:r w:rsidRPr="00830680">
              <w:rPr>
                <w:rFonts w:cs="Times New Roman"/>
              </w:rPr>
              <w:t>Древнейшие люди</w:t>
            </w:r>
          </w:p>
        </w:tc>
        <w:tc>
          <w:tcPr>
            <w:tcW w:w="6645" w:type="dxa"/>
          </w:tcPr>
          <w:p w:rsidR="00394F02" w:rsidRPr="005B61F5" w:rsidRDefault="00394F02" w:rsidP="00F860D9">
            <w:pPr>
              <w:ind w:firstLine="0"/>
              <w:jc w:val="left"/>
              <w:rPr>
                <w:rFonts w:cs="Times New Roman"/>
              </w:rPr>
            </w:pPr>
            <w:r>
              <w:t>Комментировать и формулировать понятия: первобытные люди, орудия труда, собирательство. Устно описывать первые орудия труда. Сравнивать первобытного и совре</w:t>
            </w:r>
            <w:r>
              <w:softHyphen/>
              <w:t>менного человека</w:t>
            </w:r>
          </w:p>
        </w:tc>
        <w:tc>
          <w:tcPr>
            <w:tcW w:w="1166" w:type="dxa"/>
          </w:tcPr>
          <w:p w:rsidR="00394F02" w:rsidRPr="005B61F5" w:rsidRDefault="00394F02" w:rsidP="00830680">
            <w:pPr>
              <w:ind w:firstLine="0"/>
              <w:rPr>
                <w:rFonts w:cs="Times New Roman"/>
              </w:rPr>
            </w:pPr>
          </w:p>
        </w:tc>
        <w:tc>
          <w:tcPr>
            <w:tcW w:w="1134" w:type="dxa"/>
          </w:tcPr>
          <w:p w:rsidR="00394F02" w:rsidRPr="005B61F5" w:rsidRDefault="00394F02" w:rsidP="00830680">
            <w:pPr>
              <w:ind w:firstLine="0"/>
              <w:rPr>
                <w:rFonts w:cs="Times New Roman"/>
              </w:rPr>
            </w:pPr>
          </w:p>
        </w:tc>
      </w:tr>
      <w:tr w:rsidR="00394F02" w:rsidRPr="005B61F5" w:rsidTr="00394F02">
        <w:trPr>
          <w:gridAfter w:val="1"/>
          <w:wAfter w:w="10" w:type="dxa"/>
        </w:trPr>
        <w:tc>
          <w:tcPr>
            <w:tcW w:w="1268" w:type="dxa"/>
            <w:vAlign w:val="center"/>
          </w:tcPr>
          <w:p w:rsidR="00394F02" w:rsidRPr="005B61F5" w:rsidRDefault="00394F02" w:rsidP="00F860D9">
            <w:pPr>
              <w:ind w:firstLine="0"/>
              <w:rPr>
                <w:rFonts w:cs="Times New Roman"/>
              </w:rPr>
            </w:pPr>
            <w:r>
              <w:rPr>
                <w:rFonts w:cs="Times New Roman"/>
              </w:rPr>
              <w:t>3.</w:t>
            </w:r>
          </w:p>
        </w:tc>
        <w:tc>
          <w:tcPr>
            <w:tcW w:w="4666" w:type="dxa"/>
            <w:vAlign w:val="center"/>
          </w:tcPr>
          <w:p w:rsidR="00394F02" w:rsidRPr="005B61F5" w:rsidRDefault="00394F02" w:rsidP="00830680">
            <w:pPr>
              <w:ind w:firstLine="0"/>
              <w:jc w:val="left"/>
              <w:rPr>
                <w:rFonts w:cs="Times New Roman"/>
              </w:rPr>
            </w:pPr>
            <w:r w:rsidRPr="00A17A77">
              <w:rPr>
                <w:rFonts w:cs="Times New Roman"/>
              </w:rPr>
              <w:t>Родовые общины охотников и собирателей</w:t>
            </w:r>
          </w:p>
        </w:tc>
        <w:tc>
          <w:tcPr>
            <w:tcW w:w="6645" w:type="dxa"/>
          </w:tcPr>
          <w:p w:rsidR="00394F02" w:rsidRPr="005B61F5" w:rsidRDefault="00394F02" w:rsidP="00F860D9">
            <w:pPr>
              <w:ind w:firstLine="0"/>
              <w:jc w:val="left"/>
              <w:rPr>
                <w:rFonts w:cs="Times New Roman"/>
              </w:rPr>
            </w:pPr>
            <w:r>
              <w:t xml:space="preserve">Исследовать на исторической карте географию расселения первобытных людей. Называть и охарактеризовать новые изобретения человека. </w:t>
            </w:r>
            <w:r>
              <w:lastRenderedPageBreak/>
              <w:t>Разрабатывать сценарии охоты на крупного зверя. Выделять признаки родовой общины</w:t>
            </w:r>
          </w:p>
        </w:tc>
        <w:tc>
          <w:tcPr>
            <w:tcW w:w="1166" w:type="dxa"/>
          </w:tcPr>
          <w:p w:rsidR="00394F02" w:rsidRPr="005B61F5" w:rsidRDefault="00394F02" w:rsidP="00830680">
            <w:pPr>
              <w:ind w:firstLine="0"/>
              <w:rPr>
                <w:rFonts w:cs="Times New Roman"/>
              </w:rPr>
            </w:pPr>
          </w:p>
        </w:tc>
        <w:tc>
          <w:tcPr>
            <w:tcW w:w="1134" w:type="dxa"/>
          </w:tcPr>
          <w:p w:rsidR="00394F02" w:rsidRPr="005B61F5" w:rsidRDefault="00394F02" w:rsidP="00830680">
            <w:pPr>
              <w:ind w:firstLine="0"/>
              <w:rPr>
                <w:rFonts w:cs="Times New Roman"/>
              </w:rPr>
            </w:pPr>
          </w:p>
        </w:tc>
      </w:tr>
      <w:tr w:rsidR="00394F02" w:rsidRPr="005B61F5" w:rsidTr="00394F02">
        <w:trPr>
          <w:gridAfter w:val="1"/>
          <w:wAfter w:w="10" w:type="dxa"/>
        </w:trPr>
        <w:tc>
          <w:tcPr>
            <w:tcW w:w="1268" w:type="dxa"/>
            <w:vAlign w:val="center"/>
          </w:tcPr>
          <w:p w:rsidR="00394F02" w:rsidRPr="005B61F5" w:rsidRDefault="00394F02" w:rsidP="00F860D9">
            <w:pPr>
              <w:ind w:firstLine="0"/>
              <w:rPr>
                <w:rFonts w:cs="Times New Roman"/>
              </w:rPr>
            </w:pPr>
            <w:r>
              <w:rPr>
                <w:rFonts w:cs="Times New Roman"/>
              </w:rPr>
              <w:lastRenderedPageBreak/>
              <w:t>4.</w:t>
            </w:r>
          </w:p>
        </w:tc>
        <w:tc>
          <w:tcPr>
            <w:tcW w:w="4666" w:type="dxa"/>
            <w:vAlign w:val="center"/>
          </w:tcPr>
          <w:p w:rsidR="00394F02" w:rsidRPr="005B61F5" w:rsidRDefault="00394F02" w:rsidP="00830680">
            <w:pPr>
              <w:ind w:firstLine="0"/>
              <w:jc w:val="left"/>
              <w:rPr>
                <w:rFonts w:cs="Times New Roman"/>
              </w:rPr>
            </w:pPr>
            <w:r w:rsidRPr="00A17A77">
              <w:rPr>
                <w:rFonts w:cs="Times New Roman"/>
              </w:rPr>
              <w:t>Возникновение искусства и религиозных верований</w:t>
            </w:r>
          </w:p>
        </w:tc>
        <w:tc>
          <w:tcPr>
            <w:tcW w:w="6645" w:type="dxa"/>
          </w:tcPr>
          <w:p w:rsidR="00394F02" w:rsidRPr="005B61F5" w:rsidRDefault="00394F02" w:rsidP="00F860D9">
            <w:pPr>
              <w:ind w:firstLine="0"/>
              <w:jc w:val="left"/>
              <w:rPr>
                <w:rFonts w:cs="Times New Roman"/>
              </w:rPr>
            </w:pPr>
            <w:r>
              <w:t>Рассказать о наскальной живописи, верси</w:t>
            </w:r>
            <w:r>
              <w:softHyphen/>
              <w:t>ях ее происхождения. Объяснить, как учёные разгадывают загадки древних художников.  Охарактеризовать первобытные верования людей</w:t>
            </w:r>
          </w:p>
        </w:tc>
        <w:tc>
          <w:tcPr>
            <w:tcW w:w="1166" w:type="dxa"/>
          </w:tcPr>
          <w:p w:rsidR="00394F02" w:rsidRPr="005B61F5" w:rsidRDefault="00394F02" w:rsidP="00830680">
            <w:pPr>
              <w:ind w:firstLine="0"/>
              <w:rPr>
                <w:rFonts w:cs="Times New Roman"/>
              </w:rPr>
            </w:pPr>
          </w:p>
        </w:tc>
        <w:tc>
          <w:tcPr>
            <w:tcW w:w="1134" w:type="dxa"/>
          </w:tcPr>
          <w:p w:rsidR="00394F02" w:rsidRPr="005B61F5" w:rsidRDefault="00394F02" w:rsidP="00830680">
            <w:pPr>
              <w:ind w:firstLine="0"/>
              <w:rPr>
                <w:rFonts w:cs="Times New Roman"/>
              </w:rPr>
            </w:pPr>
          </w:p>
        </w:tc>
      </w:tr>
      <w:tr w:rsidR="00394F02" w:rsidRPr="005B61F5" w:rsidTr="00394F02">
        <w:trPr>
          <w:gridAfter w:val="1"/>
          <w:wAfter w:w="10" w:type="dxa"/>
        </w:trPr>
        <w:tc>
          <w:tcPr>
            <w:tcW w:w="1268" w:type="dxa"/>
            <w:vAlign w:val="center"/>
          </w:tcPr>
          <w:p w:rsidR="00394F02" w:rsidRPr="005B61F5" w:rsidRDefault="00394F02" w:rsidP="00F860D9">
            <w:pPr>
              <w:ind w:firstLine="0"/>
              <w:rPr>
                <w:rFonts w:cs="Times New Roman"/>
              </w:rPr>
            </w:pPr>
            <w:r>
              <w:rPr>
                <w:rFonts w:cs="Times New Roman"/>
              </w:rPr>
              <w:t>5.</w:t>
            </w:r>
          </w:p>
        </w:tc>
        <w:tc>
          <w:tcPr>
            <w:tcW w:w="4666" w:type="dxa"/>
            <w:vAlign w:val="center"/>
          </w:tcPr>
          <w:p w:rsidR="00394F02" w:rsidRPr="005B61F5" w:rsidRDefault="00394F02" w:rsidP="00830680">
            <w:pPr>
              <w:ind w:firstLine="0"/>
              <w:jc w:val="left"/>
              <w:rPr>
                <w:rFonts w:cs="Times New Roman"/>
              </w:rPr>
            </w:pPr>
            <w:r w:rsidRPr="00A17A77">
              <w:rPr>
                <w:rFonts w:cs="Times New Roman"/>
              </w:rPr>
              <w:t>Возникновение земледелия и скотоводства</w:t>
            </w:r>
          </w:p>
        </w:tc>
        <w:tc>
          <w:tcPr>
            <w:tcW w:w="6645" w:type="dxa"/>
          </w:tcPr>
          <w:p w:rsidR="00394F02" w:rsidRPr="005B61F5" w:rsidRDefault="00394F02" w:rsidP="00F860D9">
            <w:pPr>
              <w:ind w:firstLine="0"/>
              <w:jc w:val="left"/>
              <w:rPr>
                <w:rFonts w:cs="Times New Roman"/>
              </w:rPr>
            </w:pPr>
            <w:r>
              <w:t>Исследовать географию районов первичного земледелия на исторической карте. Рассказать о переходе от собирательства к земледелию. Обозначить последствия появления гончарного и ткацкого ремесла в жизни общины. Схематически изобразить и прокомментировать управление в родо</w:t>
            </w:r>
            <w:r>
              <w:softHyphen/>
              <w:t>вой общине. Охарактеризовать религиозные верования древнего человека</w:t>
            </w:r>
          </w:p>
        </w:tc>
        <w:tc>
          <w:tcPr>
            <w:tcW w:w="1166" w:type="dxa"/>
          </w:tcPr>
          <w:p w:rsidR="00394F02" w:rsidRPr="005B61F5" w:rsidRDefault="00394F02" w:rsidP="00830680">
            <w:pPr>
              <w:ind w:firstLine="0"/>
              <w:rPr>
                <w:rFonts w:cs="Times New Roman"/>
              </w:rPr>
            </w:pPr>
          </w:p>
        </w:tc>
        <w:tc>
          <w:tcPr>
            <w:tcW w:w="1134" w:type="dxa"/>
          </w:tcPr>
          <w:p w:rsidR="00394F02" w:rsidRPr="005B61F5" w:rsidRDefault="00394F02" w:rsidP="00830680">
            <w:pPr>
              <w:ind w:firstLine="0"/>
              <w:rPr>
                <w:rFonts w:cs="Times New Roman"/>
              </w:rPr>
            </w:pPr>
          </w:p>
        </w:tc>
      </w:tr>
      <w:tr w:rsidR="00394F02" w:rsidRPr="005B61F5" w:rsidTr="00394F02">
        <w:trPr>
          <w:gridAfter w:val="1"/>
          <w:wAfter w:w="10" w:type="dxa"/>
        </w:trPr>
        <w:tc>
          <w:tcPr>
            <w:tcW w:w="1268" w:type="dxa"/>
            <w:vAlign w:val="center"/>
          </w:tcPr>
          <w:p w:rsidR="00394F02" w:rsidRPr="005B61F5" w:rsidRDefault="00394F02" w:rsidP="00F860D9">
            <w:pPr>
              <w:ind w:firstLine="0"/>
              <w:rPr>
                <w:rFonts w:cs="Times New Roman"/>
              </w:rPr>
            </w:pPr>
            <w:r>
              <w:rPr>
                <w:rFonts w:cs="Times New Roman"/>
              </w:rPr>
              <w:t>6.</w:t>
            </w:r>
          </w:p>
        </w:tc>
        <w:tc>
          <w:tcPr>
            <w:tcW w:w="4666" w:type="dxa"/>
            <w:vAlign w:val="center"/>
          </w:tcPr>
          <w:p w:rsidR="00394F02" w:rsidRPr="005B61F5" w:rsidRDefault="00394F02" w:rsidP="00830680">
            <w:pPr>
              <w:ind w:firstLine="0"/>
              <w:jc w:val="left"/>
              <w:rPr>
                <w:rFonts w:cs="Times New Roman"/>
              </w:rPr>
            </w:pPr>
            <w:r w:rsidRPr="00A17A77">
              <w:rPr>
                <w:rFonts w:cs="Times New Roman"/>
              </w:rPr>
              <w:t>Появление неравенства и знати</w:t>
            </w:r>
          </w:p>
        </w:tc>
        <w:tc>
          <w:tcPr>
            <w:tcW w:w="6645" w:type="dxa"/>
          </w:tcPr>
          <w:p w:rsidR="00394F02" w:rsidRPr="005B61F5" w:rsidRDefault="00394F02" w:rsidP="00F860D9">
            <w:pPr>
              <w:ind w:firstLine="0"/>
              <w:jc w:val="left"/>
              <w:rPr>
                <w:rFonts w:cs="Times New Roman"/>
              </w:rPr>
            </w:pPr>
            <w:r>
              <w:t>Р</w:t>
            </w:r>
            <w:r w:rsidRPr="00314EE8">
              <w:t>аскрывать смысл по</w:t>
            </w:r>
            <w:r>
              <w:t>нятий: ремесло, ремесленник, гончарный круг, металлургия, плуг, соседская община, вождь, дружина, знать, города, государство, святилище. Выявить и сравнить признаки родовой и соседской общины. Характеризовать изме</w:t>
            </w:r>
            <w:r>
              <w:softHyphen/>
              <w:t>нение отношений в общине с выделением в ней знати</w:t>
            </w:r>
          </w:p>
        </w:tc>
        <w:tc>
          <w:tcPr>
            <w:tcW w:w="1166" w:type="dxa"/>
          </w:tcPr>
          <w:p w:rsidR="00394F02" w:rsidRPr="005B61F5" w:rsidRDefault="00394F02" w:rsidP="00830680">
            <w:pPr>
              <w:ind w:firstLine="0"/>
              <w:rPr>
                <w:rFonts w:cs="Times New Roman"/>
              </w:rPr>
            </w:pPr>
          </w:p>
        </w:tc>
        <w:tc>
          <w:tcPr>
            <w:tcW w:w="1134" w:type="dxa"/>
          </w:tcPr>
          <w:p w:rsidR="00394F02" w:rsidRPr="005B61F5" w:rsidRDefault="00394F02" w:rsidP="00830680">
            <w:pPr>
              <w:ind w:firstLine="0"/>
              <w:rPr>
                <w:rFonts w:cs="Times New Roman"/>
              </w:rPr>
            </w:pPr>
          </w:p>
        </w:tc>
      </w:tr>
      <w:tr w:rsidR="00394F02" w:rsidRPr="005B61F5" w:rsidTr="00394F02">
        <w:trPr>
          <w:gridAfter w:val="1"/>
          <w:wAfter w:w="10" w:type="dxa"/>
        </w:trPr>
        <w:tc>
          <w:tcPr>
            <w:tcW w:w="1268" w:type="dxa"/>
            <w:vAlign w:val="center"/>
          </w:tcPr>
          <w:p w:rsidR="00394F02" w:rsidRPr="005B61F5" w:rsidRDefault="00394F02" w:rsidP="00F860D9">
            <w:pPr>
              <w:ind w:firstLine="0"/>
              <w:rPr>
                <w:rFonts w:cs="Times New Roman"/>
              </w:rPr>
            </w:pPr>
            <w:r>
              <w:rPr>
                <w:rFonts w:cs="Times New Roman"/>
              </w:rPr>
              <w:t>7.</w:t>
            </w:r>
          </w:p>
        </w:tc>
        <w:tc>
          <w:tcPr>
            <w:tcW w:w="4666" w:type="dxa"/>
            <w:vAlign w:val="center"/>
          </w:tcPr>
          <w:p w:rsidR="00394F02" w:rsidRPr="005B61F5" w:rsidRDefault="00394F02" w:rsidP="00830680">
            <w:pPr>
              <w:ind w:firstLine="0"/>
              <w:jc w:val="left"/>
              <w:rPr>
                <w:rFonts w:cs="Times New Roman"/>
              </w:rPr>
            </w:pPr>
            <w:r w:rsidRPr="00A17A77">
              <w:rPr>
                <w:rFonts w:cs="Times New Roman"/>
              </w:rPr>
              <w:t>Жизнь первобытных людей</w:t>
            </w:r>
          </w:p>
        </w:tc>
        <w:tc>
          <w:tcPr>
            <w:tcW w:w="6645" w:type="dxa"/>
          </w:tcPr>
          <w:p w:rsidR="00394F02" w:rsidRPr="005B61F5" w:rsidRDefault="00394F02" w:rsidP="00F860D9">
            <w:pPr>
              <w:ind w:firstLine="0"/>
              <w:jc w:val="left"/>
              <w:rPr>
                <w:rFonts w:cs="Times New Roman"/>
              </w:rPr>
            </w:pPr>
            <w:r>
              <w:t>Решать проблемные и развивающие задачи</w:t>
            </w:r>
          </w:p>
        </w:tc>
        <w:tc>
          <w:tcPr>
            <w:tcW w:w="1166" w:type="dxa"/>
          </w:tcPr>
          <w:p w:rsidR="00394F02" w:rsidRPr="005B61F5" w:rsidRDefault="00394F02" w:rsidP="00830680">
            <w:pPr>
              <w:ind w:firstLine="0"/>
              <w:rPr>
                <w:rFonts w:cs="Times New Roman"/>
              </w:rPr>
            </w:pPr>
          </w:p>
        </w:tc>
        <w:tc>
          <w:tcPr>
            <w:tcW w:w="1134" w:type="dxa"/>
          </w:tcPr>
          <w:p w:rsidR="00394F02" w:rsidRPr="005B61F5" w:rsidRDefault="00394F02" w:rsidP="00830680">
            <w:pPr>
              <w:ind w:firstLine="0"/>
              <w:rPr>
                <w:rFonts w:cs="Times New Roman"/>
              </w:rPr>
            </w:pPr>
          </w:p>
        </w:tc>
      </w:tr>
      <w:tr w:rsidR="00394F02" w:rsidRPr="005B61F5" w:rsidTr="00394F02">
        <w:trPr>
          <w:gridAfter w:val="1"/>
          <w:wAfter w:w="10" w:type="dxa"/>
        </w:trPr>
        <w:tc>
          <w:tcPr>
            <w:tcW w:w="1268" w:type="dxa"/>
            <w:vAlign w:val="center"/>
          </w:tcPr>
          <w:p w:rsidR="00394F02" w:rsidRDefault="00394F02" w:rsidP="00F860D9">
            <w:pPr>
              <w:ind w:firstLine="0"/>
              <w:rPr>
                <w:rFonts w:cs="Times New Roman"/>
              </w:rPr>
            </w:pPr>
            <w:r>
              <w:rPr>
                <w:rFonts w:cs="Times New Roman"/>
              </w:rPr>
              <w:t>8.</w:t>
            </w:r>
          </w:p>
        </w:tc>
        <w:tc>
          <w:tcPr>
            <w:tcW w:w="4666" w:type="dxa"/>
            <w:vAlign w:val="center"/>
          </w:tcPr>
          <w:p w:rsidR="00394F02" w:rsidRPr="005B61F5" w:rsidRDefault="00394F02" w:rsidP="00830680">
            <w:pPr>
              <w:ind w:firstLine="0"/>
              <w:jc w:val="left"/>
              <w:rPr>
                <w:rFonts w:cs="Times New Roman"/>
              </w:rPr>
            </w:pPr>
            <w:r w:rsidRPr="00A17A77">
              <w:rPr>
                <w:rFonts w:cs="Times New Roman"/>
              </w:rPr>
              <w:t>Счёт лет в истории</w:t>
            </w:r>
          </w:p>
        </w:tc>
        <w:tc>
          <w:tcPr>
            <w:tcW w:w="6645" w:type="dxa"/>
          </w:tcPr>
          <w:p w:rsidR="00394F02" w:rsidRPr="005B61F5" w:rsidRDefault="00394F02" w:rsidP="00F860D9">
            <w:pPr>
              <w:ind w:firstLine="0"/>
              <w:jc w:val="left"/>
              <w:rPr>
                <w:rFonts w:cs="Times New Roman"/>
              </w:rPr>
            </w:pPr>
            <w:r>
              <w:t>Решать исторические задачи и проблем</w:t>
            </w:r>
            <w:r>
              <w:softHyphen/>
              <w:t>ные ситуации на счёт времени. Осмыслить различие понятий: год, век, столетие, эра, эпоха, исторический период. Уметь определять историческое время по «ленте времени»</w:t>
            </w:r>
          </w:p>
        </w:tc>
        <w:tc>
          <w:tcPr>
            <w:tcW w:w="1166" w:type="dxa"/>
          </w:tcPr>
          <w:p w:rsidR="00394F02" w:rsidRPr="005B61F5" w:rsidRDefault="00394F02" w:rsidP="00830680">
            <w:pPr>
              <w:ind w:firstLine="0"/>
              <w:rPr>
                <w:rFonts w:cs="Times New Roman"/>
              </w:rPr>
            </w:pPr>
          </w:p>
        </w:tc>
        <w:tc>
          <w:tcPr>
            <w:tcW w:w="1134" w:type="dxa"/>
          </w:tcPr>
          <w:p w:rsidR="00394F02" w:rsidRPr="005B61F5" w:rsidRDefault="00394F02" w:rsidP="00830680">
            <w:pPr>
              <w:ind w:firstLine="0"/>
              <w:rPr>
                <w:rFonts w:cs="Times New Roman"/>
              </w:rPr>
            </w:pPr>
          </w:p>
        </w:tc>
      </w:tr>
      <w:tr w:rsidR="00394F02" w:rsidRPr="005B61F5" w:rsidTr="00394F02">
        <w:trPr>
          <w:gridAfter w:val="1"/>
          <w:wAfter w:w="10" w:type="dxa"/>
        </w:trPr>
        <w:tc>
          <w:tcPr>
            <w:tcW w:w="1268" w:type="dxa"/>
            <w:vAlign w:val="center"/>
          </w:tcPr>
          <w:p w:rsidR="00394F02" w:rsidRDefault="00394F02" w:rsidP="00F860D9">
            <w:pPr>
              <w:ind w:firstLine="0"/>
              <w:rPr>
                <w:rFonts w:cs="Times New Roman"/>
              </w:rPr>
            </w:pPr>
            <w:r>
              <w:rPr>
                <w:rFonts w:cs="Times New Roman"/>
              </w:rPr>
              <w:lastRenderedPageBreak/>
              <w:t>9.</w:t>
            </w:r>
          </w:p>
        </w:tc>
        <w:tc>
          <w:tcPr>
            <w:tcW w:w="4666" w:type="dxa"/>
            <w:vAlign w:val="center"/>
          </w:tcPr>
          <w:p w:rsidR="00394F02" w:rsidRPr="005B61F5" w:rsidRDefault="00394F02" w:rsidP="00830680">
            <w:pPr>
              <w:ind w:firstLine="0"/>
              <w:jc w:val="left"/>
              <w:rPr>
                <w:rFonts w:cs="Times New Roman"/>
              </w:rPr>
            </w:pPr>
            <w:r w:rsidRPr="00A17A77">
              <w:rPr>
                <w:rFonts w:cs="Times New Roman"/>
              </w:rPr>
              <w:t>Государство на берегах Нила</w:t>
            </w:r>
          </w:p>
        </w:tc>
        <w:tc>
          <w:tcPr>
            <w:tcW w:w="6645" w:type="dxa"/>
          </w:tcPr>
          <w:p w:rsidR="00394F02" w:rsidRPr="005B61F5" w:rsidRDefault="00394F02" w:rsidP="00F860D9">
            <w:pPr>
              <w:ind w:firstLine="0"/>
              <w:jc w:val="left"/>
              <w:rPr>
                <w:rFonts w:cs="Times New Roman"/>
              </w:rPr>
            </w:pPr>
            <w:r>
              <w:t>Характеризовать местоположение госу</w:t>
            </w:r>
            <w:r>
              <w:softHyphen/>
              <w:t>дарства с помощью исторической карты и её легенды. Устанавливать причинно-следственные связи природы и занятий древних египтян</w:t>
            </w:r>
          </w:p>
        </w:tc>
        <w:tc>
          <w:tcPr>
            <w:tcW w:w="1166" w:type="dxa"/>
          </w:tcPr>
          <w:p w:rsidR="00394F02" w:rsidRPr="005B61F5" w:rsidRDefault="00394F02" w:rsidP="00830680">
            <w:pPr>
              <w:ind w:firstLine="0"/>
              <w:rPr>
                <w:rFonts w:cs="Times New Roman"/>
              </w:rPr>
            </w:pPr>
          </w:p>
        </w:tc>
        <w:tc>
          <w:tcPr>
            <w:tcW w:w="1134" w:type="dxa"/>
          </w:tcPr>
          <w:p w:rsidR="00394F02" w:rsidRPr="005B61F5" w:rsidRDefault="00394F02" w:rsidP="00830680">
            <w:pPr>
              <w:ind w:firstLine="0"/>
              <w:rPr>
                <w:rFonts w:cs="Times New Roman"/>
              </w:rPr>
            </w:pPr>
          </w:p>
        </w:tc>
      </w:tr>
      <w:tr w:rsidR="00394F02" w:rsidRPr="005B61F5" w:rsidTr="00394F02">
        <w:trPr>
          <w:gridAfter w:val="1"/>
          <w:wAfter w:w="10" w:type="dxa"/>
        </w:trPr>
        <w:tc>
          <w:tcPr>
            <w:tcW w:w="1268" w:type="dxa"/>
            <w:vAlign w:val="center"/>
          </w:tcPr>
          <w:p w:rsidR="00394F02" w:rsidRDefault="00394F02" w:rsidP="00F860D9">
            <w:pPr>
              <w:ind w:firstLine="0"/>
              <w:rPr>
                <w:rFonts w:cs="Times New Roman"/>
              </w:rPr>
            </w:pPr>
            <w:r>
              <w:rPr>
                <w:rFonts w:cs="Times New Roman"/>
              </w:rPr>
              <w:t>10.</w:t>
            </w:r>
          </w:p>
        </w:tc>
        <w:tc>
          <w:tcPr>
            <w:tcW w:w="4666" w:type="dxa"/>
            <w:vAlign w:val="center"/>
          </w:tcPr>
          <w:p w:rsidR="00394F02" w:rsidRPr="005B61F5" w:rsidRDefault="00394F02" w:rsidP="00830680">
            <w:pPr>
              <w:ind w:firstLine="0"/>
              <w:jc w:val="left"/>
              <w:rPr>
                <w:rFonts w:cs="Times New Roman"/>
              </w:rPr>
            </w:pPr>
            <w:r w:rsidRPr="00A17A77">
              <w:rPr>
                <w:rFonts w:cs="Times New Roman"/>
              </w:rPr>
              <w:t>Как жили земледельцы и ремесленники в Египте</w:t>
            </w:r>
          </w:p>
        </w:tc>
        <w:tc>
          <w:tcPr>
            <w:tcW w:w="6645" w:type="dxa"/>
          </w:tcPr>
          <w:p w:rsidR="00394F02" w:rsidRPr="005B61F5" w:rsidRDefault="00394F02" w:rsidP="00F860D9">
            <w:pPr>
              <w:ind w:firstLine="0"/>
              <w:jc w:val="left"/>
              <w:rPr>
                <w:rFonts w:cs="Times New Roman"/>
              </w:rPr>
            </w:pPr>
            <w:r>
              <w:t>Находить и группировать информацию по теме из текстов учебника, дополнительных источников. Комментировать понятия и самостоятельно формулировать их. Оценивать достижения культуры</w:t>
            </w:r>
          </w:p>
        </w:tc>
        <w:tc>
          <w:tcPr>
            <w:tcW w:w="1166" w:type="dxa"/>
          </w:tcPr>
          <w:p w:rsidR="00394F02" w:rsidRPr="005B61F5" w:rsidRDefault="00394F02" w:rsidP="00830680">
            <w:pPr>
              <w:ind w:firstLine="0"/>
              <w:rPr>
                <w:rFonts w:cs="Times New Roman"/>
              </w:rPr>
            </w:pPr>
          </w:p>
        </w:tc>
        <w:tc>
          <w:tcPr>
            <w:tcW w:w="1134" w:type="dxa"/>
          </w:tcPr>
          <w:p w:rsidR="00394F02" w:rsidRPr="005B61F5" w:rsidRDefault="00394F02" w:rsidP="00830680">
            <w:pPr>
              <w:ind w:firstLine="0"/>
              <w:rPr>
                <w:rFonts w:cs="Times New Roman"/>
              </w:rPr>
            </w:pPr>
          </w:p>
        </w:tc>
      </w:tr>
      <w:tr w:rsidR="00394F02" w:rsidRPr="005B61F5" w:rsidTr="00394F02">
        <w:trPr>
          <w:gridAfter w:val="1"/>
          <w:wAfter w:w="10" w:type="dxa"/>
        </w:trPr>
        <w:tc>
          <w:tcPr>
            <w:tcW w:w="1268" w:type="dxa"/>
            <w:vAlign w:val="center"/>
          </w:tcPr>
          <w:p w:rsidR="00394F02" w:rsidRDefault="00394F02" w:rsidP="00F860D9">
            <w:pPr>
              <w:ind w:firstLine="0"/>
              <w:rPr>
                <w:rFonts w:cs="Times New Roman"/>
              </w:rPr>
            </w:pPr>
            <w:r>
              <w:rPr>
                <w:rFonts w:cs="Times New Roman"/>
              </w:rPr>
              <w:t>11.</w:t>
            </w:r>
          </w:p>
        </w:tc>
        <w:tc>
          <w:tcPr>
            <w:tcW w:w="4666" w:type="dxa"/>
            <w:vAlign w:val="center"/>
          </w:tcPr>
          <w:p w:rsidR="00394F02" w:rsidRPr="005B61F5" w:rsidRDefault="00394F02" w:rsidP="00830680">
            <w:pPr>
              <w:ind w:firstLine="0"/>
              <w:jc w:val="left"/>
              <w:rPr>
                <w:rFonts w:cs="Times New Roman"/>
              </w:rPr>
            </w:pPr>
            <w:r w:rsidRPr="00A17A77">
              <w:rPr>
                <w:rFonts w:cs="Times New Roman"/>
              </w:rPr>
              <w:t>Жизнь Египетского вельможи</w:t>
            </w:r>
          </w:p>
        </w:tc>
        <w:tc>
          <w:tcPr>
            <w:tcW w:w="6645" w:type="dxa"/>
          </w:tcPr>
          <w:p w:rsidR="00394F02" w:rsidRPr="005B61F5" w:rsidRDefault="00394F02" w:rsidP="00F860D9">
            <w:pPr>
              <w:ind w:firstLine="0"/>
              <w:jc w:val="left"/>
              <w:rPr>
                <w:rFonts w:cs="Times New Roman"/>
              </w:rPr>
            </w:pPr>
            <w:r>
              <w:t>Выделять главное в части параграфа, во всём параграфе. Выделять ключевые понятия, которые раскрывают тему урока</w:t>
            </w:r>
          </w:p>
        </w:tc>
        <w:tc>
          <w:tcPr>
            <w:tcW w:w="1166" w:type="dxa"/>
          </w:tcPr>
          <w:p w:rsidR="00394F02" w:rsidRPr="005B61F5" w:rsidRDefault="00394F02" w:rsidP="00830680">
            <w:pPr>
              <w:ind w:firstLine="0"/>
              <w:rPr>
                <w:rFonts w:cs="Times New Roman"/>
              </w:rPr>
            </w:pPr>
          </w:p>
        </w:tc>
        <w:tc>
          <w:tcPr>
            <w:tcW w:w="1134" w:type="dxa"/>
          </w:tcPr>
          <w:p w:rsidR="00394F02" w:rsidRPr="005B61F5" w:rsidRDefault="00394F02" w:rsidP="00830680">
            <w:pPr>
              <w:ind w:firstLine="0"/>
              <w:rPr>
                <w:rFonts w:cs="Times New Roman"/>
              </w:rPr>
            </w:pPr>
          </w:p>
        </w:tc>
      </w:tr>
      <w:tr w:rsidR="00394F02" w:rsidRPr="005B61F5" w:rsidTr="00394F02">
        <w:trPr>
          <w:gridAfter w:val="1"/>
          <w:wAfter w:w="10" w:type="dxa"/>
        </w:trPr>
        <w:tc>
          <w:tcPr>
            <w:tcW w:w="1268" w:type="dxa"/>
            <w:vAlign w:val="center"/>
          </w:tcPr>
          <w:p w:rsidR="00394F02" w:rsidRDefault="00394F02" w:rsidP="00F860D9">
            <w:pPr>
              <w:ind w:firstLine="0"/>
              <w:rPr>
                <w:rFonts w:cs="Times New Roman"/>
              </w:rPr>
            </w:pPr>
            <w:r>
              <w:rPr>
                <w:rFonts w:cs="Times New Roman"/>
              </w:rPr>
              <w:t>12.</w:t>
            </w:r>
          </w:p>
        </w:tc>
        <w:tc>
          <w:tcPr>
            <w:tcW w:w="4666" w:type="dxa"/>
            <w:vAlign w:val="center"/>
          </w:tcPr>
          <w:p w:rsidR="00394F02" w:rsidRPr="005B61F5" w:rsidRDefault="00394F02" w:rsidP="00830680">
            <w:pPr>
              <w:ind w:firstLine="0"/>
              <w:jc w:val="left"/>
              <w:rPr>
                <w:rFonts w:cs="Times New Roman"/>
              </w:rPr>
            </w:pPr>
            <w:r w:rsidRPr="00A17A77">
              <w:rPr>
                <w:rFonts w:cs="Times New Roman"/>
              </w:rPr>
              <w:t>Военные походы фараонов</w:t>
            </w:r>
          </w:p>
        </w:tc>
        <w:tc>
          <w:tcPr>
            <w:tcW w:w="6645" w:type="dxa"/>
          </w:tcPr>
          <w:p w:rsidR="00394F02" w:rsidRPr="005B61F5" w:rsidRDefault="00394F02" w:rsidP="00F860D9">
            <w:pPr>
              <w:ind w:firstLine="0"/>
              <w:jc w:val="left"/>
              <w:rPr>
                <w:rFonts w:cs="Times New Roman"/>
              </w:rPr>
            </w:pPr>
            <w:r>
              <w:t>Работать с картой. Подготовить сообще</w:t>
            </w:r>
            <w:r>
              <w:softHyphen/>
              <w:t xml:space="preserve">ние о  военных походах Тутмоса </w:t>
            </w:r>
            <w:r>
              <w:rPr>
                <w:lang w:val="en-US"/>
              </w:rPr>
              <w:t>III</w:t>
            </w:r>
          </w:p>
        </w:tc>
        <w:tc>
          <w:tcPr>
            <w:tcW w:w="1166" w:type="dxa"/>
          </w:tcPr>
          <w:p w:rsidR="00394F02" w:rsidRPr="005B61F5" w:rsidRDefault="00394F02" w:rsidP="00830680">
            <w:pPr>
              <w:ind w:firstLine="0"/>
              <w:rPr>
                <w:rFonts w:cs="Times New Roman"/>
              </w:rPr>
            </w:pPr>
          </w:p>
        </w:tc>
        <w:tc>
          <w:tcPr>
            <w:tcW w:w="1134" w:type="dxa"/>
          </w:tcPr>
          <w:p w:rsidR="00394F02" w:rsidRPr="005B61F5" w:rsidRDefault="00394F02" w:rsidP="00830680">
            <w:pPr>
              <w:ind w:firstLine="0"/>
              <w:rPr>
                <w:rFonts w:cs="Times New Roman"/>
              </w:rPr>
            </w:pPr>
          </w:p>
        </w:tc>
      </w:tr>
      <w:tr w:rsidR="00394F02" w:rsidRPr="005B61F5" w:rsidTr="00394F02">
        <w:trPr>
          <w:gridAfter w:val="1"/>
          <w:wAfter w:w="10" w:type="dxa"/>
        </w:trPr>
        <w:tc>
          <w:tcPr>
            <w:tcW w:w="1268" w:type="dxa"/>
            <w:vAlign w:val="center"/>
          </w:tcPr>
          <w:p w:rsidR="00394F02" w:rsidRDefault="00394F02" w:rsidP="00F860D9">
            <w:pPr>
              <w:ind w:firstLine="0"/>
              <w:rPr>
                <w:rFonts w:cs="Times New Roman"/>
              </w:rPr>
            </w:pPr>
            <w:r>
              <w:rPr>
                <w:rFonts w:cs="Times New Roman"/>
              </w:rPr>
              <w:t>13.</w:t>
            </w:r>
          </w:p>
        </w:tc>
        <w:tc>
          <w:tcPr>
            <w:tcW w:w="4666" w:type="dxa"/>
            <w:vAlign w:val="center"/>
          </w:tcPr>
          <w:p w:rsidR="00394F02" w:rsidRPr="005B61F5" w:rsidRDefault="00394F02" w:rsidP="00A17A77">
            <w:pPr>
              <w:ind w:firstLine="0"/>
              <w:jc w:val="left"/>
              <w:rPr>
                <w:rFonts w:cs="Times New Roman"/>
              </w:rPr>
            </w:pPr>
            <w:r w:rsidRPr="00A17A77">
              <w:rPr>
                <w:rFonts w:cs="Times New Roman"/>
              </w:rPr>
              <w:t>Религия древних Египтян</w:t>
            </w:r>
            <w:r>
              <w:t xml:space="preserve"> </w:t>
            </w:r>
          </w:p>
        </w:tc>
        <w:tc>
          <w:tcPr>
            <w:tcW w:w="6645" w:type="dxa"/>
          </w:tcPr>
          <w:p w:rsidR="00394F02" w:rsidRPr="005B61F5" w:rsidRDefault="00394F02" w:rsidP="00F860D9">
            <w:pPr>
              <w:ind w:firstLine="0"/>
              <w:jc w:val="left"/>
              <w:rPr>
                <w:rFonts w:cs="Times New Roman"/>
              </w:rPr>
            </w:pPr>
            <w:r>
              <w:t>Характеризовать религию древних египтян. Установить связи между пантеоном богов и занятиями древних египтян</w:t>
            </w:r>
          </w:p>
        </w:tc>
        <w:tc>
          <w:tcPr>
            <w:tcW w:w="1166" w:type="dxa"/>
          </w:tcPr>
          <w:p w:rsidR="00394F02" w:rsidRPr="005B61F5" w:rsidRDefault="00394F02" w:rsidP="00830680">
            <w:pPr>
              <w:ind w:firstLine="0"/>
              <w:rPr>
                <w:rFonts w:cs="Times New Roman"/>
              </w:rPr>
            </w:pPr>
          </w:p>
        </w:tc>
        <w:tc>
          <w:tcPr>
            <w:tcW w:w="1134" w:type="dxa"/>
          </w:tcPr>
          <w:p w:rsidR="00394F02" w:rsidRPr="005B61F5" w:rsidRDefault="00394F02" w:rsidP="00830680">
            <w:pPr>
              <w:ind w:firstLine="0"/>
              <w:rPr>
                <w:rFonts w:cs="Times New Roman"/>
              </w:rPr>
            </w:pPr>
          </w:p>
        </w:tc>
      </w:tr>
      <w:tr w:rsidR="00394F02" w:rsidRPr="005B61F5" w:rsidTr="00394F02">
        <w:trPr>
          <w:gridAfter w:val="1"/>
          <w:wAfter w:w="10" w:type="dxa"/>
        </w:trPr>
        <w:tc>
          <w:tcPr>
            <w:tcW w:w="1268" w:type="dxa"/>
            <w:vAlign w:val="center"/>
          </w:tcPr>
          <w:p w:rsidR="00394F02" w:rsidRDefault="00394F02" w:rsidP="00F860D9">
            <w:pPr>
              <w:ind w:firstLine="0"/>
              <w:rPr>
                <w:rFonts w:cs="Times New Roman"/>
              </w:rPr>
            </w:pPr>
            <w:r>
              <w:rPr>
                <w:rFonts w:cs="Times New Roman"/>
              </w:rPr>
              <w:t>14.</w:t>
            </w:r>
          </w:p>
        </w:tc>
        <w:tc>
          <w:tcPr>
            <w:tcW w:w="4666" w:type="dxa"/>
            <w:vAlign w:val="center"/>
          </w:tcPr>
          <w:p w:rsidR="00394F02" w:rsidRPr="005B61F5" w:rsidRDefault="00394F02" w:rsidP="00830680">
            <w:pPr>
              <w:ind w:firstLine="0"/>
              <w:jc w:val="left"/>
              <w:rPr>
                <w:rFonts w:cs="Times New Roman"/>
              </w:rPr>
            </w:pPr>
            <w:r w:rsidRPr="00A17A77">
              <w:rPr>
                <w:rFonts w:cs="Times New Roman"/>
              </w:rPr>
              <w:t>Искусство древнего Египта</w:t>
            </w:r>
          </w:p>
        </w:tc>
        <w:tc>
          <w:tcPr>
            <w:tcW w:w="6645" w:type="dxa"/>
          </w:tcPr>
          <w:p w:rsidR="00394F02" w:rsidRPr="005B61F5" w:rsidRDefault="00394F02" w:rsidP="00F860D9">
            <w:pPr>
              <w:ind w:firstLine="0"/>
              <w:jc w:val="left"/>
              <w:rPr>
                <w:rFonts w:cs="Times New Roman"/>
              </w:rPr>
            </w:pPr>
            <w:r>
              <w:t>Рассказать о внутреннем устройстве пирамиды</w:t>
            </w:r>
          </w:p>
        </w:tc>
        <w:tc>
          <w:tcPr>
            <w:tcW w:w="1166" w:type="dxa"/>
          </w:tcPr>
          <w:p w:rsidR="00394F02" w:rsidRPr="005B61F5" w:rsidRDefault="00394F02" w:rsidP="00830680">
            <w:pPr>
              <w:ind w:firstLine="0"/>
              <w:rPr>
                <w:rFonts w:cs="Times New Roman"/>
              </w:rPr>
            </w:pPr>
          </w:p>
        </w:tc>
        <w:tc>
          <w:tcPr>
            <w:tcW w:w="1134" w:type="dxa"/>
          </w:tcPr>
          <w:p w:rsidR="00394F02" w:rsidRPr="005B61F5" w:rsidRDefault="00394F02" w:rsidP="00830680">
            <w:pPr>
              <w:ind w:firstLine="0"/>
              <w:rPr>
                <w:rFonts w:cs="Times New Roman"/>
              </w:rPr>
            </w:pPr>
          </w:p>
        </w:tc>
      </w:tr>
      <w:tr w:rsidR="00394F02" w:rsidRPr="005B61F5" w:rsidTr="00394F02">
        <w:trPr>
          <w:gridAfter w:val="1"/>
          <w:wAfter w:w="10" w:type="dxa"/>
        </w:trPr>
        <w:tc>
          <w:tcPr>
            <w:tcW w:w="1268" w:type="dxa"/>
            <w:vAlign w:val="center"/>
          </w:tcPr>
          <w:p w:rsidR="00394F02" w:rsidRDefault="00394F02" w:rsidP="00F860D9">
            <w:pPr>
              <w:ind w:firstLine="0"/>
              <w:rPr>
                <w:rFonts w:cs="Times New Roman"/>
              </w:rPr>
            </w:pPr>
            <w:r>
              <w:rPr>
                <w:rFonts w:cs="Times New Roman"/>
              </w:rPr>
              <w:t>15.</w:t>
            </w:r>
          </w:p>
        </w:tc>
        <w:tc>
          <w:tcPr>
            <w:tcW w:w="4666" w:type="dxa"/>
            <w:vAlign w:val="center"/>
          </w:tcPr>
          <w:p w:rsidR="00394F02" w:rsidRPr="005B61F5" w:rsidRDefault="00394F02" w:rsidP="00830680">
            <w:pPr>
              <w:ind w:firstLine="0"/>
              <w:jc w:val="left"/>
              <w:rPr>
                <w:rFonts w:cs="Times New Roman"/>
              </w:rPr>
            </w:pPr>
            <w:r w:rsidRPr="00A17A77">
              <w:rPr>
                <w:rFonts w:cs="Times New Roman"/>
              </w:rPr>
              <w:t>Письменность и знания древних египтян</w:t>
            </w:r>
          </w:p>
        </w:tc>
        <w:tc>
          <w:tcPr>
            <w:tcW w:w="6645" w:type="dxa"/>
          </w:tcPr>
          <w:p w:rsidR="00394F02" w:rsidRPr="005B61F5" w:rsidRDefault="00394F02" w:rsidP="00F860D9">
            <w:pPr>
              <w:ind w:firstLine="0"/>
              <w:jc w:val="left"/>
              <w:rPr>
                <w:rFonts w:cs="Times New Roman"/>
              </w:rPr>
            </w:pPr>
            <w:r>
              <w:t>Составить короткое сообщение о древнеегипетских иероглифах. Характеризовать знания из разных областей наук, известных египтянам</w:t>
            </w:r>
          </w:p>
        </w:tc>
        <w:tc>
          <w:tcPr>
            <w:tcW w:w="1166" w:type="dxa"/>
          </w:tcPr>
          <w:p w:rsidR="00394F02" w:rsidRPr="005B61F5" w:rsidRDefault="00394F02" w:rsidP="00830680">
            <w:pPr>
              <w:ind w:firstLine="0"/>
              <w:rPr>
                <w:rFonts w:cs="Times New Roman"/>
              </w:rPr>
            </w:pPr>
          </w:p>
        </w:tc>
        <w:tc>
          <w:tcPr>
            <w:tcW w:w="1134" w:type="dxa"/>
          </w:tcPr>
          <w:p w:rsidR="00394F02" w:rsidRPr="005B61F5" w:rsidRDefault="00394F02" w:rsidP="00830680">
            <w:pPr>
              <w:ind w:firstLine="0"/>
              <w:rPr>
                <w:rFonts w:cs="Times New Roman"/>
              </w:rPr>
            </w:pPr>
          </w:p>
        </w:tc>
      </w:tr>
      <w:tr w:rsidR="00394F02" w:rsidRPr="005B61F5" w:rsidTr="00394F02">
        <w:trPr>
          <w:gridAfter w:val="1"/>
          <w:wAfter w:w="10" w:type="dxa"/>
        </w:trPr>
        <w:tc>
          <w:tcPr>
            <w:tcW w:w="1268" w:type="dxa"/>
            <w:vAlign w:val="center"/>
          </w:tcPr>
          <w:p w:rsidR="00394F02" w:rsidRDefault="00394F02" w:rsidP="00F860D9">
            <w:pPr>
              <w:ind w:firstLine="0"/>
              <w:rPr>
                <w:rFonts w:cs="Times New Roman"/>
              </w:rPr>
            </w:pPr>
            <w:r>
              <w:rPr>
                <w:rFonts w:cs="Times New Roman"/>
              </w:rPr>
              <w:t>16.</w:t>
            </w:r>
          </w:p>
        </w:tc>
        <w:tc>
          <w:tcPr>
            <w:tcW w:w="4666" w:type="dxa"/>
            <w:vAlign w:val="center"/>
          </w:tcPr>
          <w:p w:rsidR="00394F02" w:rsidRPr="005B61F5" w:rsidRDefault="00394F02" w:rsidP="00830680">
            <w:pPr>
              <w:ind w:firstLine="0"/>
              <w:jc w:val="left"/>
              <w:rPr>
                <w:rFonts w:cs="Times New Roman"/>
              </w:rPr>
            </w:pPr>
            <w:r w:rsidRPr="00A17A77">
              <w:rPr>
                <w:rFonts w:cs="Times New Roman"/>
              </w:rPr>
              <w:t>Древний Египет</w:t>
            </w:r>
          </w:p>
        </w:tc>
        <w:tc>
          <w:tcPr>
            <w:tcW w:w="6645" w:type="dxa"/>
          </w:tcPr>
          <w:p w:rsidR="00394F02" w:rsidRPr="005B61F5" w:rsidRDefault="00394F02" w:rsidP="00F860D9">
            <w:pPr>
              <w:ind w:firstLine="0"/>
              <w:jc w:val="left"/>
              <w:rPr>
                <w:rFonts w:cs="Times New Roman"/>
              </w:rPr>
            </w:pPr>
            <w:r>
              <w:t>Составлять шарады, кроссворды и выполнять к ним задания. Анализировать достижения в земледелии. Сравнивать образ жизни фараона, вельможи и простого земледельца</w:t>
            </w:r>
          </w:p>
        </w:tc>
        <w:tc>
          <w:tcPr>
            <w:tcW w:w="1166" w:type="dxa"/>
          </w:tcPr>
          <w:p w:rsidR="00394F02" w:rsidRPr="005B61F5" w:rsidRDefault="00394F02" w:rsidP="00830680">
            <w:pPr>
              <w:ind w:firstLine="0"/>
              <w:rPr>
                <w:rFonts w:cs="Times New Roman"/>
              </w:rPr>
            </w:pPr>
          </w:p>
        </w:tc>
        <w:tc>
          <w:tcPr>
            <w:tcW w:w="1134" w:type="dxa"/>
          </w:tcPr>
          <w:p w:rsidR="00394F02" w:rsidRPr="005B61F5" w:rsidRDefault="00394F02" w:rsidP="00830680">
            <w:pPr>
              <w:ind w:firstLine="0"/>
              <w:rPr>
                <w:rFonts w:cs="Times New Roman"/>
              </w:rPr>
            </w:pPr>
          </w:p>
        </w:tc>
      </w:tr>
      <w:tr w:rsidR="00394F02" w:rsidRPr="005B61F5" w:rsidTr="00394F02">
        <w:trPr>
          <w:gridAfter w:val="1"/>
          <w:wAfter w:w="10" w:type="dxa"/>
        </w:trPr>
        <w:tc>
          <w:tcPr>
            <w:tcW w:w="1268" w:type="dxa"/>
            <w:vAlign w:val="center"/>
          </w:tcPr>
          <w:p w:rsidR="00394F02" w:rsidRDefault="00394F02" w:rsidP="00F860D9">
            <w:pPr>
              <w:ind w:firstLine="0"/>
              <w:rPr>
                <w:rFonts w:cs="Times New Roman"/>
              </w:rPr>
            </w:pPr>
            <w:r>
              <w:rPr>
                <w:rFonts w:cs="Times New Roman"/>
              </w:rPr>
              <w:t>17.</w:t>
            </w:r>
          </w:p>
        </w:tc>
        <w:tc>
          <w:tcPr>
            <w:tcW w:w="4666" w:type="dxa"/>
            <w:vAlign w:val="center"/>
          </w:tcPr>
          <w:p w:rsidR="00394F02" w:rsidRPr="005B61F5" w:rsidRDefault="00394F02" w:rsidP="00830680">
            <w:pPr>
              <w:ind w:firstLine="0"/>
              <w:jc w:val="left"/>
              <w:rPr>
                <w:rFonts w:cs="Times New Roman"/>
              </w:rPr>
            </w:pPr>
            <w:r w:rsidRPr="00A17A77">
              <w:rPr>
                <w:rFonts w:cs="Times New Roman"/>
              </w:rPr>
              <w:t xml:space="preserve">Древнее </w:t>
            </w:r>
            <w:proofErr w:type="spellStart"/>
            <w:r w:rsidRPr="00A17A77">
              <w:rPr>
                <w:rFonts w:cs="Times New Roman"/>
              </w:rPr>
              <w:t>Двуречье</w:t>
            </w:r>
            <w:proofErr w:type="spellEnd"/>
          </w:p>
        </w:tc>
        <w:tc>
          <w:tcPr>
            <w:tcW w:w="6645" w:type="dxa"/>
          </w:tcPr>
          <w:p w:rsidR="00394F02" w:rsidRPr="005B61F5" w:rsidRDefault="00394F02" w:rsidP="00F860D9">
            <w:pPr>
              <w:ind w:firstLine="0"/>
              <w:jc w:val="left"/>
              <w:rPr>
                <w:rFonts w:cs="Times New Roman"/>
              </w:rPr>
            </w:pPr>
            <w:r>
              <w:t xml:space="preserve">Характеризовать природно-климатические условия </w:t>
            </w:r>
            <w:r>
              <w:lastRenderedPageBreak/>
              <w:t xml:space="preserve">Древнего </w:t>
            </w:r>
            <w:proofErr w:type="spellStart"/>
            <w:r>
              <w:t>Двуречья</w:t>
            </w:r>
            <w:proofErr w:type="spellEnd"/>
            <w:r>
              <w:t xml:space="preserve">. Прокомментировать письменность </w:t>
            </w:r>
            <w:proofErr w:type="spellStart"/>
            <w:r>
              <w:t>Двуречья</w:t>
            </w:r>
            <w:proofErr w:type="spellEnd"/>
            <w:r>
              <w:t xml:space="preserve"> и выделить ее особенные признаки</w:t>
            </w:r>
          </w:p>
        </w:tc>
        <w:tc>
          <w:tcPr>
            <w:tcW w:w="1166" w:type="dxa"/>
          </w:tcPr>
          <w:p w:rsidR="00394F02" w:rsidRPr="005B61F5" w:rsidRDefault="00394F02" w:rsidP="00830680">
            <w:pPr>
              <w:ind w:firstLine="0"/>
              <w:rPr>
                <w:rFonts w:cs="Times New Roman"/>
              </w:rPr>
            </w:pPr>
          </w:p>
        </w:tc>
        <w:tc>
          <w:tcPr>
            <w:tcW w:w="1134" w:type="dxa"/>
          </w:tcPr>
          <w:p w:rsidR="00394F02" w:rsidRPr="005B61F5" w:rsidRDefault="00394F02" w:rsidP="00830680">
            <w:pPr>
              <w:ind w:firstLine="0"/>
              <w:rPr>
                <w:rFonts w:cs="Times New Roman"/>
              </w:rPr>
            </w:pPr>
          </w:p>
        </w:tc>
      </w:tr>
      <w:tr w:rsidR="00394F02" w:rsidRPr="005B61F5" w:rsidTr="00394F02">
        <w:trPr>
          <w:gridAfter w:val="1"/>
          <w:wAfter w:w="10" w:type="dxa"/>
        </w:trPr>
        <w:tc>
          <w:tcPr>
            <w:tcW w:w="1268" w:type="dxa"/>
            <w:vAlign w:val="center"/>
          </w:tcPr>
          <w:p w:rsidR="00394F02" w:rsidRDefault="00394F02" w:rsidP="00F860D9">
            <w:pPr>
              <w:ind w:firstLine="0"/>
              <w:rPr>
                <w:rFonts w:cs="Times New Roman"/>
              </w:rPr>
            </w:pPr>
            <w:r>
              <w:rPr>
                <w:rFonts w:cs="Times New Roman"/>
              </w:rPr>
              <w:lastRenderedPageBreak/>
              <w:t>18.</w:t>
            </w:r>
          </w:p>
        </w:tc>
        <w:tc>
          <w:tcPr>
            <w:tcW w:w="4666" w:type="dxa"/>
            <w:vAlign w:val="center"/>
          </w:tcPr>
          <w:p w:rsidR="00394F02" w:rsidRPr="005B61F5" w:rsidRDefault="00394F02" w:rsidP="00830680">
            <w:pPr>
              <w:ind w:firstLine="0"/>
              <w:jc w:val="left"/>
              <w:rPr>
                <w:rFonts w:cs="Times New Roman"/>
              </w:rPr>
            </w:pPr>
            <w:r w:rsidRPr="00A17A77">
              <w:rPr>
                <w:rFonts w:cs="Times New Roman"/>
              </w:rPr>
              <w:t>Вавилонский царь Хаммурапи и его законы</w:t>
            </w:r>
          </w:p>
        </w:tc>
        <w:tc>
          <w:tcPr>
            <w:tcW w:w="6645" w:type="dxa"/>
          </w:tcPr>
          <w:p w:rsidR="00394F02" w:rsidRPr="005B61F5" w:rsidRDefault="00394F02" w:rsidP="00F860D9">
            <w:pPr>
              <w:ind w:firstLine="0"/>
              <w:jc w:val="left"/>
              <w:rPr>
                <w:rFonts w:cs="Times New Roman"/>
              </w:rPr>
            </w:pPr>
            <w:r>
              <w:t>Выделить основные понятия параграфа (не более пяти), раскрывающие его суть. Характеризовать свод законов Хаммурапи.  Объяснять, почему законы Хаммурапи были объявлены как законы богов</w:t>
            </w:r>
          </w:p>
        </w:tc>
        <w:tc>
          <w:tcPr>
            <w:tcW w:w="1166" w:type="dxa"/>
          </w:tcPr>
          <w:p w:rsidR="00394F02" w:rsidRPr="005B61F5" w:rsidRDefault="00394F02" w:rsidP="00830680">
            <w:pPr>
              <w:ind w:firstLine="0"/>
              <w:rPr>
                <w:rFonts w:cs="Times New Roman"/>
              </w:rPr>
            </w:pPr>
          </w:p>
        </w:tc>
        <w:tc>
          <w:tcPr>
            <w:tcW w:w="1134" w:type="dxa"/>
          </w:tcPr>
          <w:p w:rsidR="00394F02" w:rsidRPr="005B61F5" w:rsidRDefault="00394F02" w:rsidP="00830680">
            <w:pPr>
              <w:ind w:firstLine="0"/>
              <w:rPr>
                <w:rFonts w:cs="Times New Roman"/>
              </w:rPr>
            </w:pPr>
          </w:p>
        </w:tc>
      </w:tr>
      <w:tr w:rsidR="00394F02" w:rsidRPr="005B61F5" w:rsidTr="00394F02">
        <w:trPr>
          <w:gridAfter w:val="1"/>
          <w:wAfter w:w="10" w:type="dxa"/>
        </w:trPr>
        <w:tc>
          <w:tcPr>
            <w:tcW w:w="1268" w:type="dxa"/>
            <w:vAlign w:val="center"/>
          </w:tcPr>
          <w:p w:rsidR="00394F02" w:rsidRDefault="00394F02" w:rsidP="00F860D9">
            <w:pPr>
              <w:ind w:firstLine="0"/>
              <w:rPr>
                <w:rFonts w:cs="Times New Roman"/>
              </w:rPr>
            </w:pPr>
            <w:r>
              <w:rPr>
                <w:rFonts w:cs="Times New Roman"/>
              </w:rPr>
              <w:t>19.</w:t>
            </w:r>
          </w:p>
        </w:tc>
        <w:tc>
          <w:tcPr>
            <w:tcW w:w="4666" w:type="dxa"/>
            <w:vAlign w:val="center"/>
          </w:tcPr>
          <w:p w:rsidR="00394F02" w:rsidRPr="005B61F5" w:rsidRDefault="00394F02" w:rsidP="00830680">
            <w:pPr>
              <w:ind w:firstLine="0"/>
              <w:jc w:val="left"/>
              <w:rPr>
                <w:rFonts w:cs="Times New Roman"/>
              </w:rPr>
            </w:pPr>
            <w:r w:rsidRPr="00A17A77">
              <w:rPr>
                <w:rFonts w:cs="Times New Roman"/>
              </w:rPr>
              <w:t>Финикийские мореплаватели</w:t>
            </w:r>
          </w:p>
        </w:tc>
        <w:tc>
          <w:tcPr>
            <w:tcW w:w="6645" w:type="dxa"/>
          </w:tcPr>
          <w:p w:rsidR="00394F02" w:rsidRPr="005B61F5" w:rsidRDefault="00394F02" w:rsidP="00F860D9">
            <w:pPr>
              <w:ind w:firstLine="0"/>
              <w:jc w:val="left"/>
              <w:rPr>
                <w:rFonts w:cs="Times New Roman"/>
              </w:rPr>
            </w:pPr>
            <w:r>
              <w:t xml:space="preserve">Рассказать с помощью карты о местоположении Финикии и занятиях ее жителей.  Использовать историческую карту, определять причины развитой торговли в городах Финикии: Библ, </w:t>
            </w:r>
            <w:proofErr w:type="spellStart"/>
            <w:r>
              <w:t>Сидон</w:t>
            </w:r>
            <w:proofErr w:type="spellEnd"/>
            <w:r>
              <w:t>, Тир.  Подготовить короткое сообщение о достижениях финикийских ремесленников, привлекая различные источники</w:t>
            </w:r>
          </w:p>
        </w:tc>
        <w:tc>
          <w:tcPr>
            <w:tcW w:w="1166" w:type="dxa"/>
          </w:tcPr>
          <w:p w:rsidR="00394F02" w:rsidRPr="005B61F5" w:rsidRDefault="00394F02" w:rsidP="00830680">
            <w:pPr>
              <w:ind w:firstLine="0"/>
              <w:rPr>
                <w:rFonts w:cs="Times New Roman"/>
              </w:rPr>
            </w:pPr>
          </w:p>
        </w:tc>
        <w:tc>
          <w:tcPr>
            <w:tcW w:w="1134" w:type="dxa"/>
          </w:tcPr>
          <w:p w:rsidR="00394F02" w:rsidRPr="005B61F5" w:rsidRDefault="00394F02" w:rsidP="00830680">
            <w:pPr>
              <w:ind w:firstLine="0"/>
              <w:rPr>
                <w:rFonts w:cs="Times New Roman"/>
              </w:rPr>
            </w:pPr>
          </w:p>
        </w:tc>
      </w:tr>
      <w:tr w:rsidR="00394F02" w:rsidRPr="005B61F5" w:rsidTr="00394F02">
        <w:trPr>
          <w:gridAfter w:val="1"/>
          <w:wAfter w:w="10" w:type="dxa"/>
        </w:trPr>
        <w:tc>
          <w:tcPr>
            <w:tcW w:w="1268" w:type="dxa"/>
            <w:vAlign w:val="center"/>
          </w:tcPr>
          <w:p w:rsidR="00394F02" w:rsidRDefault="00394F02" w:rsidP="00F860D9">
            <w:pPr>
              <w:ind w:firstLine="0"/>
              <w:rPr>
                <w:rFonts w:cs="Times New Roman"/>
              </w:rPr>
            </w:pPr>
            <w:r>
              <w:rPr>
                <w:rFonts w:cs="Times New Roman"/>
              </w:rPr>
              <w:t>20.</w:t>
            </w:r>
          </w:p>
        </w:tc>
        <w:tc>
          <w:tcPr>
            <w:tcW w:w="4666" w:type="dxa"/>
            <w:vAlign w:val="center"/>
          </w:tcPr>
          <w:p w:rsidR="00394F02" w:rsidRPr="005B61F5" w:rsidRDefault="00394F02" w:rsidP="00830680">
            <w:pPr>
              <w:ind w:firstLine="0"/>
              <w:jc w:val="left"/>
              <w:rPr>
                <w:rFonts w:cs="Times New Roman"/>
              </w:rPr>
            </w:pPr>
            <w:r w:rsidRPr="001C0DB2">
              <w:rPr>
                <w:rFonts w:cs="Times New Roman"/>
              </w:rPr>
              <w:t>Библейские сказания</w:t>
            </w:r>
          </w:p>
        </w:tc>
        <w:tc>
          <w:tcPr>
            <w:tcW w:w="6645" w:type="dxa"/>
          </w:tcPr>
          <w:p w:rsidR="00394F02" w:rsidRPr="005B61F5" w:rsidRDefault="00394F02" w:rsidP="00F860D9">
            <w:pPr>
              <w:ind w:firstLine="0"/>
              <w:jc w:val="left"/>
              <w:rPr>
                <w:rFonts w:cs="Times New Roman"/>
              </w:rPr>
            </w:pPr>
            <w:r>
              <w:t xml:space="preserve">Изучать по карте и тексту учебника территорию расселения древнееврейских племен. Объяснять значение принятия единобожия древнееврейскими племенами. Проводить аналогию и устанавливать, какому народу Бог дал такие же законы, как и древним евреям. Объясняют, почему Библия — наиболее читаемая книга с древности и до наших дней. </w:t>
            </w:r>
            <w:r>
              <w:rPr>
                <w:b/>
              </w:rPr>
              <w:t xml:space="preserve"> </w:t>
            </w:r>
            <w:r>
              <w:t>Принимать другое мнение и позицию; допускать существование различных точек зрения</w:t>
            </w:r>
          </w:p>
        </w:tc>
        <w:tc>
          <w:tcPr>
            <w:tcW w:w="1166" w:type="dxa"/>
          </w:tcPr>
          <w:p w:rsidR="00394F02" w:rsidRPr="005B61F5" w:rsidRDefault="00394F02" w:rsidP="00830680">
            <w:pPr>
              <w:ind w:firstLine="0"/>
              <w:rPr>
                <w:rFonts w:cs="Times New Roman"/>
              </w:rPr>
            </w:pPr>
          </w:p>
        </w:tc>
        <w:tc>
          <w:tcPr>
            <w:tcW w:w="1134" w:type="dxa"/>
          </w:tcPr>
          <w:p w:rsidR="00394F02" w:rsidRPr="005B61F5" w:rsidRDefault="00394F02" w:rsidP="00830680">
            <w:pPr>
              <w:ind w:firstLine="0"/>
              <w:rPr>
                <w:rFonts w:cs="Times New Roman"/>
              </w:rPr>
            </w:pPr>
          </w:p>
        </w:tc>
      </w:tr>
      <w:tr w:rsidR="00394F02" w:rsidRPr="005B61F5" w:rsidTr="00394F02">
        <w:trPr>
          <w:gridAfter w:val="1"/>
          <w:wAfter w:w="10" w:type="dxa"/>
        </w:trPr>
        <w:tc>
          <w:tcPr>
            <w:tcW w:w="1268" w:type="dxa"/>
            <w:vAlign w:val="center"/>
          </w:tcPr>
          <w:p w:rsidR="00394F02" w:rsidRDefault="00394F02" w:rsidP="00F860D9">
            <w:pPr>
              <w:ind w:firstLine="0"/>
              <w:rPr>
                <w:rFonts w:cs="Times New Roman"/>
              </w:rPr>
            </w:pPr>
            <w:r>
              <w:rPr>
                <w:rFonts w:cs="Times New Roman"/>
              </w:rPr>
              <w:t>21.</w:t>
            </w:r>
          </w:p>
        </w:tc>
        <w:tc>
          <w:tcPr>
            <w:tcW w:w="4666" w:type="dxa"/>
            <w:vAlign w:val="center"/>
          </w:tcPr>
          <w:p w:rsidR="00394F02" w:rsidRPr="005B61F5" w:rsidRDefault="00394F02" w:rsidP="00830680">
            <w:pPr>
              <w:ind w:firstLine="0"/>
              <w:jc w:val="left"/>
              <w:rPr>
                <w:rFonts w:cs="Times New Roman"/>
              </w:rPr>
            </w:pPr>
            <w:r w:rsidRPr="001C0DB2">
              <w:rPr>
                <w:rFonts w:cs="Times New Roman"/>
              </w:rPr>
              <w:t>Древнееврейское царство</w:t>
            </w:r>
          </w:p>
        </w:tc>
        <w:tc>
          <w:tcPr>
            <w:tcW w:w="6645" w:type="dxa"/>
          </w:tcPr>
          <w:p w:rsidR="00394F02" w:rsidRPr="005B61F5" w:rsidRDefault="00394F02" w:rsidP="00F860D9">
            <w:pPr>
              <w:ind w:firstLine="0"/>
              <w:jc w:val="left"/>
              <w:rPr>
                <w:rFonts w:cs="Times New Roman"/>
              </w:rPr>
            </w:pPr>
            <w:r>
              <w:t xml:space="preserve">Выделять в дополнительном тексте к параграфу главное и второстепенное. Уметь обобщать информацию и делать выводы о том, каким представляли своего царя иудеи. Уметь </w:t>
            </w:r>
            <w:r>
              <w:lastRenderedPageBreak/>
              <w:t>формулировать оценку поступка (Самсона, Давида)</w:t>
            </w:r>
          </w:p>
        </w:tc>
        <w:tc>
          <w:tcPr>
            <w:tcW w:w="1166" w:type="dxa"/>
          </w:tcPr>
          <w:p w:rsidR="00394F02" w:rsidRPr="005B61F5" w:rsidRDefault="00394F02" w:rsidP="00830680">
            <w:pPr>
              <w:ind w:firstLine="0"/>
              <w:rPr>
                <w:rFonts w:cs="Times New Roman"/>
              </w:rPr>
            </w:pPr>
          </w:p>
        </w:tc>
        <w:tc>
          <w:tcPr>
            <w:tcW w:w="1134" w:type="dxa"/>
          </w:tcPr>
          <w:p w:rsidR="00394F02" w:rsidRPr="005B61F5" w:rsidRDefault="00394F02" w:rsidP="00830680">
            <w:pPr>
              <w:ind w:firstLine="0"/>
              <w:rPr>
                <w:rFonts w:cs="Times New Roman"/>
              </w:rPr>
            </w:pPr>
          </w:p>
        </w:tc>
      </w:tr>
      <w:tr w:rsidR="00394F02" w:rsidRPr="005B61F5" w:rsidTr="00394F02">
        <w:trPr>
          <w:gridAfter w:val="1"/>
          <w:wAfter w:w="10" w:type="dxa"/>
        </w:trPr>
        <w:tc>
          <w:tcPr>
            <w:tcW w:w="1268" w:type="dxa"/>
            <w:vAlign w:val="center"/>
          </w:tcPr>
          <w:p w:rsidR="00394F02" w:rsidRDefault="00394F02" w:rsidP="00F860D9">
            <w:pPr>
              <w:ind w:firstLine="0"/>
              <w:rPr>
                <w:rFonts w:cs="Times New Roman"/>
              </w:rPr>
            </w:pPr>
            <w:r>
              <w:rPr>
                <w:rFonts w:cs="Times New Roman"/>
              </w:rPr>
              <w:lastRenderedPageBreak/>
              <w:t>22.</w:t>
            </w:r>
          </w:p>
        </w:tc>
        <w:tc>
          <w:tcPr>
            <w:tcW w:w="4666" w:type="dxa"/>
            <w:vAlign w:val="center"/>
          </w:tcPr>
          <w:p w:rsidR="00394F02" w:rsidRPr="005B61F5" w:rsidRDefault="00394F02" w:rsidP="00830680">
            <w:pPr>
              <w:ind w:firstLine="0"/>
              <w:jc w:val="left"/>
              <w:rPr>
                <w:rFonts w:cs="Times New Roman"/>
              </w:rPr>
            </w:pPr>
            <w:r w:rsidRPr="001C0DB2">
              <w:rPr>
                <w:rFonts w:cs="Times New Roman"/>
              </w:rPr>
              <w:t>Ассирийская держава</w:t>
            </w:r>
          </w:p>
        </w:tc>
        <w:tc>
          <w:tcPr>
            <w:tcW w:w="6645" w:type="dxa"/>
          </w:tcPr>
          <w:p w:rsidR="00394F02" w:rsidRPr="005B61F5" w:rsidRDefault="00394F02" w:rsidP="00F860D9">
            <w:pPr>
              <w:ind w:firstLine="0"/>
              <w:jc w:val="left"/>
              <w:rPr>
                <w:rFonts w:cs="Times New Roman"/>
              </w:rPr>
            </w:pPr>
            <w:r>
              <w:t>Работать в малых группах по дифференцированным заданиям на понимание и осмысление нового материала. Перечислять достижения ассирийцев в изобразительном искусстве, металлургии, военном деле. Находить аргументы к крылатой фразе: «Рукописи не горят». Определять причины падения Ассирийской державы</w:t>
            </w:r>
          </w:p>
        </w:tc>
        <w:tc>
          <w:tcPr>
            <w:tcW w:w="1166" w:type="dxa"/>
          </w:tcPr>
          <w:p w:rsidR="00394F02" w:rsidRPr="005B61F5" w:rsidRDefault="00394F02" w:rsidP="00830680">
            <w:pPr>
              <w:ind w:firstLine="0"/>
              <w:rPr>
                <w:rFonts w:cs="Times New Roman"/>
              </w:rPr>
            </w:pPr>
          </w:p>
        </w:tc>
        <w:tc>
          <w:tcPr>
            <w:tcW w:w="1134" w:type="dxa"/>
          </w:tcPr>
          <w:p w:rsidR="00394F02" w:rsidRPr="005B61F5" w:rsidRDefault="00394F02" w:rsidP="00830680">
            <w:pPr>
              <w:ind w:firstLine="0"/>
              <w:rPr>
                <w:rFonts w:cs="Times New Roman"/>
              </w:rPr>
            </w:pPr>
          </w:p>
        </w:tc>
      </w:tr>
      <w:tr w:rsidR="00394F02" w:rsidRPr="005B61F5" w:rsidTr="00394F02">
        <w:trPr>
          <w:gridAfter w:val="1"/>
          <w:wAfter w:w="10" w:type="dxa"/>
        </w:trPr>
        <w:tc>
          <w:tcPr>
            <w:tcW w:w="1268" w:type="dxa"/>
            <w:vAlign w:val="center"/>
          </w:tcPr>
          <w:p w:rsidR="00394F02" w:rsidRDefault="00394F02" w:rsidP="00F860D9">
            <w:pPr>
              <w:ind w:firstLine="0"/>
              <w:rPr>
                <w:rFonts w:cs="Times New Roman"/>
              </w:rPr>
            </w:pPr>
            <w:r>
              <w:rPr>
                <w:rFonts w:cs="Times New Roman"/>
              </w:rPr>
              <w:t>23.</w:t>
            </w:r>
          </w:p>
        </w:tc>
        <w:tc>
          <w:tcPr>
            <w:tcW w:w="4666" w:type="dxa"/>
            <w:vAlign w:val="center"/>
          </w:tcPr>
          <w:p w:rsidR="00394F02" w:rsidRPr="005B61F5" w:rsidRDefault="00394F02" w:rsidP="00830680">
            <w:pPr>
              <w:ind w:firstLine="0"/>
              <w:jc w:val="left"/>
              <w:rPr>
                <w:rFonts w:cs="Times New Roman"/>
              </w:rPr>
            </w:pPr>
            <w:r w:rsidRPr="001C0DB2">
              <w:rPr>
                <w:rFonts w:cs="Times New Roman"/>
              </w:rPr>
              <w:t>Персидская держава "царя царей"</w:t>
            </w:r>
          </w:p>
        </w:tc>
        <w:tc>
          <w:tcPr>
            <w:tcW w:w="6645" w:type="dxa"/>
          </w:tcPr>
          <w:p w:rsidR="00394F02" w:rsidRPr="005B61F5" w:rsidRDefault="00394F02" w:rsidP="00F860D9">
            <w:pPr>
              <w:ind w:firstLine="0"/>
              <w:jc w:val="left"/>
              <w:rPr>
                <w:rFonts w:cs="Times New Roman"/>
              </w:rPr>
            </w:pPr>
            <w:r>
              <w:t>Работать с исторической картой и дополнительными источниками по вопросу расширения территории державы. Рассказывать кратко легенды о персидских царях.        Систематизировать учебную информацию о достижениях персидских царей (по заданному основанию). Давать личную оценку деятельности Дария I</w:t>
            </w:r>
          </w:p>
        </w:tc>
        <w:tc>
          <w:tcPr>
            <w:tcW w:w="1166" w:type="dxa"/>
          </w:tcPr>
          <w:p w:rsidR="00394F02" w:rsidRPr="005B61F5" w:rsidRDefault="00394F02" w:rsidP="00830680">
            <w:pPr>
              <w:ind w:firstLine="0"/>
              <w:rPr>
                <w:rFonts w:cs="Times New Roman"/>
              </w:rPr>
            </w:pPr>
          </w:p>
        </w:tc>
        <w:tc>
          <w:tcPr>
            <w:tcW w:w="1134" w:type="dxa"/>
          </w:tcPr>
          <w:p w:rsidR="00394F02" w:rsidRPr="005B61F5" w:rsidRDefault="00394F02" w:rsidP="00830680">
            <w:pPr>
              <w:ind w:firstLine="0"/>
              <w:rPr>
                <w:rFonts w:cs="Times New Roman"/>
              </w:rPr>
            </w:pPr>
          </w:p>
        </w:tc>
      </w:tr>
      <w:tr w:rsidR="00394F02" w:rsidRPr="005B61F5" w:rsidTr="00394F02">
        <w:trPr>
          <w:gridAfter w:val="1"/>
          <w:wAfter w:w="10" w:type="dxa"/>
        </w:trPr>
        <w:tc>
          <w:tcPr>
            <w:tcW w:w="1268" w:type="dxa"/>
            <w:vAlign w:val="center"/>
          </w:tcPr>
          <w:p w:rsidR="00394F02" w:rsidRDefault="00394F02" w:rsidP="00F860D9">
            <w:pPr>
              <w:ind w:firstLine="0"/>
              <w:rPr>
                <w:rFonts w:cs="Times New Roman"/>
              </w:rPr>
            </w:pPr>
            <w:r>
              <w:rPr>
                <w:rFonts w:cs="Times New Roman"/>
              </w:rPr>
              <w:t>24.</w:t>
            </w:r>
          </w:p>
        </w:tc>
        <w:tc>
          <w:tcPr>
            <w:tcW w:w="4666" w:type="dxa"/>
            <w:vAlign w:val="center"/>
          </w:tcPr>
          <w:p w:rsidR="00394F02" w:rsidRPr="005B61F5" w:rsidRDefault="00394F02" w:rsidP="00830680">
            <w:pPr>
              <w:ind w:firstLine="0"/>
              <w:jc w:val="left"/>
              <w:rPr>
                <w:rFonts w:cs="Times New Roman"/>
              </w:rPr>
            </w:pPr>
            <w:r w:rsidRPr="001C0DB2">
              <w:rPr>
                <w:rFonts w:cs="Times New Roman"/>
              </w:rPr>
              <w:t>Природа и люди Древней Индии</w:t>
            </w:r>
          </w:p>
        </w:tc>
        <w:tc>
          <w:tcPr>
            <w:tcW w:w="6645" w:type="dxa"/>
          </w:tcPr>
          <w:p w:rsidR="00394F02" w:rsidRPr="005B61F5" w:rsidRDefault="00394F02" w:rsidP="00F860D9">
            <w:pPr>
              <w:ind w:firstLine="0"/>
              <w:jc w:val="left"/>
              <w:rPr>
                <w:rFonts w:cs="Times New Roman"/>
              </w:rPr>
            </w:pPr>
            <w:r>
              <w:t>Рассказывать о местоположении Индии, особенностях ее ландшафта и климата. Показывать на карте основные географические объекты Древней Индии. Объяснять, каких животных почитали индийцы и почему. Выделять ключевые понятия, характеризующие индийскую историю и культуру</w:t>
            </w:r>
          </w:p>
        </w:tc>
        <w:tc>
          <w:tcPr>
            <w:tcW w:w="1166" w:type="dxa"/>
          </w:tcPr>
          <w:p w:rsidR="00394F02" w:rsidRPr="005B61F5" w:rsidRDefault="00394F02" w:rsidP="00830680">
            <w:pPr>
              <w:ind w:firstLine="0"/>
              <w:rPr>
                <w:rFonts w:cs="Times New Roman"/>
              </w:rPr>
            </w:pPr>
          </w:p>
        </w:tc>
        <w:tc>
          <w:tcPr>
            <w:tcW w:w="1134" w:type="dxa"/>
          </w:tcPr>
          <w:p w:rsidR="00394F02" w:rsidRPr="005B61F5" w:rsidRDefault="00394F02" w:rsidP="00830680">
            <w:pPr>
              <w:ind w:firstLine="0"/>
              <w:rPr>
                <w:rFonts w:cs="Times New Roman"/>
              </w:rPr>
            </w:pPr>
          </w:p>
        </w:tc>
      </w:tr>
      <w:tr w:rsidR="00394F02" w:rsidRPr="005B61F5" w:rsidTr="00394F02">
        <w:trPr>
          <w:gridAfter w:val="1"/>
          <w:wAfter w:w="10" w:type="dxa"/>
        </w:trPr>
        <w:tc>
          <w:tcPr>
            <w:tcW w:w="1268" w:type="dxa"/>
            <w:vAlign w:val="center"/>
          </w:tcPr>
          <w:p w:rsidR="00394F02" w:rsidRDefault="00394F02" w:rsidP="00F860D9">
            <w:pPr>
              <w:ind w:firstLine="0"/>
              <w:rPr>
                <w:rFonts w:cs="Times New Roman"/>
              </w:rPr>
            </w:pPr>
            <w:r>
              <w:rPr>
                <w:rFonts w:cs="Times New Roman"/>
              </w:rPr>
              <w:t>25.</w:t>
            </w:r>
          </w:p>
        </w:tc>
        <w:tc>
          <w:tcPr>
            <w:tcW w:w="4666" w:type="dxa"/>
            <w:vAlign w:val="center"/>
          </w:tcPr>
          <w:p w:rsidR="00394F02" w:rsidRPr="005B61F5" w:rsidRDefault="00394F02" w:rsidP="00830680">
            <w:pPr>
              <w:ind w:firstLine="0"/>
              <w:jc w:val="left"/>
              <w:rPr>
                <w:rFonts w:cs="Times New Roman"/>
              </w:rPr>
            </w:pPr>
            <w:r w:rsidRPr="001C0DB2">
              <w:rPr>
                <w:rFonts w:cs="Times New Roman"/>
              </w:rPr>
              <w:t>Индийские касты</w:t>
            </w:r>
          </w:p>
        </w:tc>
        <w:tc>
          <w:tcPr>
            <w:tcW w:w="6645" w:type="dxa"/>
          </w:tcPr>
          <w:p w:rsidR="00394F02" w:rsidRPr="005B61F5" w:rsidRDefault="00394F02" w:rsidP="00F860D9">
            <w:pPr>
              <w:ind w:firstLine="0"/>
              <w:jc w:val="left"/>
              <w:rPr>
                <w:rFonts w:cs="Times New Roman"/>
              </w:rPr>
            </w:pPr>
            <w:r>
              <w:t>Составлять простой план пунктов параграфа по выбору. Перечислять достижения древних индийцев. Рассказывать о жизни и обучении брахмана. Доказывать, что брахманы - хранители знаний. Сравнивать основные положения брахманизма и буддизма. Подготовить сообщение о жизни Будды</w:t>
            </w:r>
          </w:p>
        </w:tc>
        <w:tc>
          <w:tcPr>
            <w:tcW w:w="1166" w:type="dxa"/>
          </w:tcPr>
          <w:p w:rsidR="00394F02" w:rsidRPr="005B61F5" w:rsidRDefault="00394F02" w:rsidP="00830680">
            <w:pPr>
              <w:ind w:firstLine="0"/>
              <w:rPr>
                <w:rFonts w:cs="Times New Roman"/>
              </w:rPr>
            </w:pPr>
          </w:p>
        </w:tc>
        <w:tc>
          <w:tcPr>
            <w:tcW w:w="1134" w:type="dxa"/>
          </w:tcPr>
          <w:p w:rsidR="00394F02" w:rsidRPr="005B61F5" w:rsidRDefault="00394F02" w:rsidP="00830680">
            <w:pPr>
              <w:ind w:firstLine="0"/>
              <w:rPr>
                <w:rFonts w:cs="Times New Roman"/>
              </w:rPr>
            </w:pPr>
          </w:p>
        </w:tc>
      </w:tr>
      <w:tr w:rsidR="00394F02" w:rsidRPr="005B61F5" w:rsidTr="00394F02">
        <w:trPr>
          <w:gridAfter w:val="1"/>
          <w:wAfter w:w="10" w:type="dxa"/>
        </w:trPr>
        <w:tc>
          <w:tcPr>
            <w:tcW w:w="1268" w:type="dxa"/>
            <w:vAlign w:val="center"/>
          </w:tcPr>
          <w:p w:rsidR="00394F02" w:rsidRDefault="00394F02" w:rsidP="00F860D9">
            <w:pPr>
              <w:ind w:firstLine="0"/>
              <w:rPr>
                <w:rFonts w:cs="Times New Roman"/>
              </w:rPr>
            </w:pPr>
            <w:r>
              <w:rPr>
                <w:rFonts w:cs="Times New Roman"/>
              </w:rPr>
              <w:lastRenderedPageBreak/>
              <w:t>26.</w:t>
            </w:r>
          </w:p>
        </w:tc>
        <w:tc>
          <w:tcPr>
            <w:tcW w:w="4666" w:type="dxa"/>
            <w:vAlign w:val="center"/>
          </w:tcPr>
          <w:p w:rsidR="00394F02" w:rsidRPr="005B61F5" w:rsidRDefault="00394F02" w:rsidP="00830680">
            <w:pPr>
              <w:ind w:firstLine="0"/>
              <w:jc w:val="left"/>
              <w:rPr>
                <w:rFonts w:cs="Times New Roman"/>
              </w:rPr>
            </w:pPr>
            <w:r w:rsidRPr="001C0DB2">
              <w:rPr>
                <w:rFonts w:cs="Times New Roman"/>
              </w:rPr>
              <w:t>Чему учил китайский мудрец Конфуций</w:t>
            </w:r>
          </w:p>
        </w:tc>
        <w:tc>
          <w:tcPr>
            <w:tcW w:w="6645" w:type="dxa"/>
          </w:tcPr>
          <w:p w:rsidR="00394F02" w:rsidRPr="005B61F5" w:rsidRDefault="00394F02" w:rsidP="00F860D9">
            <w:pPr>
              <w:ind w:firstLine="0"/>
              <w:jc w:val="left"/>
              <w:rPr>
                <w:rFonts w:cs="Times New Roman"/>
              </w:rPr>
            </w:pPr>
            <w:r>
              <w:t>Вести поиск по карте и комментировать местоположение Китая. Определять и формулировать особенности китайской религии. Объяснять, почему китайцы придавали большое значение  воспитанию учтивости</w:t>
            </w:r>
          </w:p>
        </w:tc>
        <w:tc>
          <w:tcPr>
            <w:tcW w:w="1166" w:type="dxa"/>
          </w:tcPr>
          <w:p w:rsidR="00394F02" w:rsidRPr="005B61F5" w:rsidRDefault="00394F02" w:rsidP="00830680">
            <w:pPr>
              <w:ind w:firstLine="0"/>
              <w:rPr>
                <w:rFonts w:cs="Times New Roman"/>
              </w:rPr>
            </w:pPr>
          </w:p>
        </w:tc>
        <w:tc>
          <w:tcPr>
            <w:tcW w:w="1134" w:type="dxa"/>
          </w:tcPr>
          <w:p w:rsidR="00394F02" w:rsidRPr="005B61F5" w:rsidRDefault="00394F02" w:rsidP="00830680">
            <w:pPr>
              <w:ind w:firstLine="0"/>
              <w:rPr>
                <w:rFonts w:cs="Times New Roman"/>
              </w:rPr>
            </w:pPr>
          </w:p>
        </w:tc>
      </w:tr>
      <w:tr w:rsidR="00394F02" w:rsidRPr="005B61F5" w:rsidTr="00394F02">
        <w:trPr>
          <w:gridAfter w:val="1"/>
          <w:wAfter w:w="10" w:type="dxa"/>
        </w:trPr>
        <w:tc>
          <w:tcPr>
            <w:tcW w:w="1268" w:type="dxa"/>
            <w:vAlign w:val="center"/>
          </w:tcPr>
          <w:p w:rsidR="00394F02" w:rsidRDefault="00394F02" w:rsidP="00F860D9">
            <w:pPr>
              <w:ind w:firstLine="0"/>
              <w:rPr>
                <w:rFonts w:cs="Times New Roman"/>
              </w:rPr>
            </w:pPr>
            <w:r>
              <w:rPr>
                <w:rFonts w:cs="Times New Roman"/>
              </w:rPr>
              <w:t>27.</w:t>
            </w:r>
          </w:p>
        </w:tc>
        <w:tc>
          <w:tcPr>
            <w:tcW w:w="4666" w:type="dxa"/>
            <w:vAlign w:val="center"/>
          </w:tcPr>
          <w:p w:rsidR="00394F02" w:rsidRPr="005B61F5" w:rsidRDefault="00394F02" w:rsidP="00830680">
            <w:pPr>
              <w:ind w:firstLine="0"/>
              <w:jc w:val="left"/>
              <w:rPr>
                <w:rFonts w:cs="Times New Roman"/>
              </w:rPr>
            </w:pPr>
            <w:r w:rsidRPr="001C0DB2">
              <w:rPr>
                <w:rFonts w:cs="Times New Roman"/>
              </w:rPr>
              <w:t>Первый властелин единого Китая</w:t>
            </w:r>
          </w:p>
        </w:tc>
        <w:tc>
          <w:tcPr>
            <w:tcW w:w="6645" w:type="dxa"/>
          </w:tcPr>
          <w:p w:rsidR="00394F02" w:rsidRPr="005B61F5" w:rsidRDefault="00394F02" w:rsidP="00F860D9">
            <w:pPr>
              <w:ind w:firstLine="0"/>
              <w:jc w:val="left"/>
              <w:rPr>
                <w:rFonts w:cs="Times New Roman"/>
              </w:rPr>
            </w:pPr>
            <w:r>
              <w:t>Рассказать об отношениях Китая с соседями. Объяснять причины возведения Великой Китайской стены. Выделять своеобразие древней китайской цивилизации, проявившееся в ее достижениях</w:t>
            </w:r>
          </w:p>
        </w:tc>
        <w:tc>
          <w:tcPr>
            <w:tcW w:w="1166" w:type="dxa"/>
          </w:tcPr>
          <w:p w:rsidR="00394F02" w:rsidRPr="005B61F5" w:rsidRDefault="00394F02" w:rsidP="00830680">
            <w:pPr>
              <w:ind w:firstLine="0"/>
              <w:rPr>
                <w:rFonts w:cs="Times New Roman"/>
              </w:rPr>
            </w:pPr>
          </w:p>
        </w:tc>
        <w:tc>
          <w:tcPr>
            <w:tcW w:w="1134" w:type="dxa"/>
          </w:tcPr>
          <w:p w:rsidR="00394F02" w:rsidRPr="005B61F5" w:rsidRDefault="00394F02" w:rsidP="00830680">
            <w:pPr>
              <w:ind w:firstLine="0"/>
              <w:rPr>
                <w:rFonts w:cs="Times New Roman"/>
              </w:rPr>
            </w:pPr>
          </w:p>
        </w:tc>
      </w:tr>
      <w:tr w:rsidR="00394F02" w:rsidRPr="005B61F5" w:rsidTr="00394F02">
        <w:trPr>
          <w:gridAfter w:val="1"/>
          <w:wAfter w:w="10" w:type="dxa"/>
        </w:trPr>
        <w:tc>
          <w:tcPr>
            <w:tcW w:w="1268" w:type="dxa"/>
            <w:vAlign w:val="center"/>
          </w:tcPr>
          <w:p w:rsidR="00394F02" w:rsidRDefault="00394F02" w:rsidP="00F860D9">
            <w:pPr>
              <w:ind w:firstLine="0"/>
              <w:rPr>
                <w:rFonts w:cs="Times New Roman"/>
              </w:rPr>
            </w:pPr>
            <w:r>
              <w:rPr>
                <w:rFonts w:cs="Times New Roman"/>
              </w:rPr>
              <w:t>28.</w:t>
            </w:r>
          </w:p>
        </w:tc>
        <w:tc>
          <w:tcPr>
            <w:tcW w:w="4666" w:type="dxa"/>
            <w:vAlign w:val="center"/>
          </w:tcPr>
          <w:p w:rsidR="00394F02" w:rsidRPr="005B61F5" w:rsidRDefault="00394F02" w:rsidP="00830680">
            <w:pPr>
              <w:ind w:firstLine="0"/>
              <w:jc w:val="left"/>
              <w:rPr>
                <w:rFonts w:cs="Times New Roman"/>
              </w:rPr>
            </w:pPr>
            <w:r>
              <w:rPr>
                <w:rFonts w:cs="Times New Roman"/>
              </w:rPr>
              <w:t>Древний В</w:t>
            </w:r>
            <w:r w:rsidRPr="001C0DB2">
              <w:rPr>
                <w:rFonts w:cs="Times New Roman"/>
              </w:rPr>
              <w:t>осток</w:t>
            </w:r>
          </w:p>
        </w:tc>
        <w:tc>
          <w:tcPr>
            <w:tcW w:w="6645" w:type="dxa"/>
          </w:tcPr>
          <w:p w:rsidR="00394F02" w:rsidRPr="005B61F5" w:rsidRDefault="00394F02" w:rsidP="00F860D9">
            <w:pPr>
              <w:ind w:firstLine="0"/>
              <w:jc w:val="left"/>
              <w:rPr>
                <w:rFonts w:cs="Times New Roman"/>
              </w:rPr>
            </w:pPr>
            <w:r>
              <w:t xml:space="preserve">Выполнять задания на понимание, осмысление изученного материала. Показывать на карте самые известные города Древнего Востока и соотносить их местоположение с современной картой, объектами на их территории. Перечислять наиболее известные сооружения на территории Вавилона, Палестины, Древнего Египта, Китая. Называть материал для письма в Египте, </w:t>
            </w:r>
            <w:proofErr w:type="spellStart"/>
            <w:r>
              <w:t>Двуречье</w:t>
            </w:r>
            <w:proofErr w:type="spellEnd"/>
            <w:r>
              <w:t xml:space="preserve">, Китае, Индии. </w:t>
            </w:r>
            <w:r>
              <w:rPr>
                <w:b/>
              </w:rPr>
              <w:t xml:space="preserve">                   </w:t>
            </w:r>
            <w:r>
              <w:t>Высказывать свое собственное мнение о достижениях народов Древнего Востока. Прогнозировать результаты уровня усвоения изучаемого материала (что я знал раньше и что я нового узнал)</w:t>
            </w:r>
          </w:p>
        </w:tc>
        <w:tc>
          <w:tcPr>
            <w:tcW w:w="1166" w:type="dxa"/>
          </w:tcPr>
          <w:p w:rsidR="00394F02" w:rsidRPr="005B61F5" w:rsidRDefault="00394F02" w:rsidP="00830680">
            <w:pPr>
              <w:ind w:firstLine="0"/>
              <w:rPr>
                <w:rFonts w:cs="Times New Roman"/>
              </w:rPr>
            </w:pPr>
          </w:p>
        </w:tc>
        <w:tc>
          <w:tcPr>
            <w:tcW w:w="1134" w:type="dxa"/>
          </w:tcPr>
          <w:p w:rsidR="00394F02" w:rsidRPr="005B61F5" w:rsidRDefault="00394F02" w:rsidP="00830680">
            <w:pPr>
              <w:ind w:firstLine="0"/>
              <w:rPr>
                <w:rFonts w:cs="Times New Roman"/>
              </w:rPr>
            </w:pPr>
          </w:p>
        </w:tc>
      </w:tr>
      <w:tr w:rsidR="00394F02" w:rsidRPr="005B61F5" w:rsidTr="00394F02">
        <w:trPr>
          <w:gridAfter w:val="1"/>
          <w:wAfter w:w="10" w:type="dxa"/>
        </w:trPr>
        <w:tc>
          <w:tcPr>
            <w:tcW w:w="1268" w:type="dxa"/>
            <w:vAlign w:val="center"/>
          </w:tcPr>
          <w:p w:rsidR="00394F02" w:rsidRDefault="00394F02" w:rsidP="00F860D9">
            <w:pPr>
              <w:ind w:firstLine="0"/>
              <w:rPr>
                <w:rFonts w:cs="Times New Roman"/>
              </w:rPr>
            </w:pPr>
            <w:r>
              <w:rPr>
                <w:rFonts w:cs="Times New Roman"/>
              </w:rPr>
              <w:t>29.</w:t>
            </w:r>
          </w:p>
        </w:tc>
        <w:tc>
          <w:tcPr>
            <w:tcW w:w="4666" w:type="dxa"/>
            <w:vAlign w:val="center"/>
          </w:tcPr>
          <w:p w:rsidR="00394F02" w:rsidRPr="005B61F5" w:rsidRDefault="00394F02" w:rsidP="00830680">
            <w:pPr>
              <w:ind w:firstLine="0"/>
              <w:jc w:val="left"/>
              <w:rPr>
                <w:rFonts w:cs="Times New Roman"/>
              </w:rPr>
            </w:pPr>
            <w:r w:rsidRPr="001C0DB2">
              <w:rPr>
                <w:rFonts w:cs="Times New Roman"/>
              </w:rPr>
              <w:t>Греки и критяне</w:t>
            </w:r>
          </w:p>
        </w:tc>
        <w:tc>
          <w:tcPr>
            <w:tcW w:w="6645" w:type="dxa"/>
          </w:tcPr>
          <w:p w:rsidR="00394F02" w:rsidRPr="005B61F5" w:rsidRDefault="00394F02" w:rsidP="00F860D9">
            <w:pPr>
              <w:ind w:firstLine="0"/>
              <w:jc w:val="left"/>
              <w:rPr>
                <w:rFonts w:cs="Times New Roman"/>
              </w:rPr>
            </w:pPr>
            <w:r>
              <w:t xml:space="preserve">Определять и комментировать местоположение Критского царства, Эгейского моря. Называть отличительные признаки критской культуры. Работать с картой, заданиями рабочей тетради. Рассказывать миф о Дедале и Икаре и выявлять его </w:t>
            </w:r>
            <w:r>
              <w:lastRenderedPageBreak/>
              <w:t>нравственный контекст</w:t>
            </w:r>
          </w:p>
        </w:tc>
        <w:tc>
          <w:tcPr>
            <w:tcW w:w="1166" w:type="dxa"/>
          </w:tcPr>
          <w:p w:rsidR="00394F02" w:rsidRPr="005B61F5" w:rsidRDefault="00394F02" w:rsidP="00830680">
            <w:pPr>
              <w:ind w:firstLine="0"/>
              <w:rPr>
                <w:rFonts w:cs="Times New Roman"/>
              </w:rPr>
            </w:pPr>
          </w:p>
        </w:tc>
        <w:tc>
          <w:tcPr>
            <w:tcW w:w="1134" w:type="dxa"/>
          </w:tcPr>
          <w:p w:rsidR="00394F02" w:rsidRPr="005B61F5" w:rsidRDefault="00394F02" w:rsidP="00830680">
            <w:pPr>
              <w:ind w:firstLine="0"/>
              <w:rPr>
                <w:rFonts w:cs="Times New Roman"/>
              </w:rPr>
            </w:pPr>
          </w:p>
        </w:tc>
      </w:tr>
      <w:tr w:rsidR="00394F02" w:rsidRPr="005B61F5" w:rsidTr="00394F02">
        <w:trPr>
          <w:gridAfter w:val="1"/>
          <w:wAfter w:w="10" w:type="dxa"/>
        </w:trPr>
        <w:tc>
          <w:tcPr>
            <w:tcW w:w="1268" w:type="dxa"/>
            <w:vAlign w:val="center"/>
          </w:tcPr>
          <w:p w:rsidR="00394F02" w:rsidRDefault="00394F02" w:rsidP="00F860D9">
            <w:pPr>
              <w:ind w:firstLine="0"/>
              <w:rPr>
                <w:rFonts w:cs="Times New Roman"/>
              </w:rPr>
            </w:pPr>
            <w:r>
              <w:rPr>
                <w:rFonts w:cs="Times New Roman"/>
              </w:rPr>
              <w:lastRenderedPageBreak/>
              <w:t>30.</w:t>
            </w:r>
          </w:p>
        </w:tc>
        <w:tc>
          <w:tcPr>
            <w:tcW w:w="4666" w:type="dxa"/>
            <w:vAlign w:val="center"/>
          </w:tcPr>
          <w:p w:rsidR="00394F02" w:rsidRPr="005B61F5" w:rsidRDefault="00394F02" w:rsidP="00830680">
            <w:pPr>
              <w:ind w:firstLine="0"/>
              <w:jc w:val="left"/>
              <w:rPr>
                <w:rFonts w:cs="Times New Roman"/>
              </w:rPr>
            </w:pPr>
            <w:r w:rsidRPr="001C0DB2">
              <w:rPr>
                <w:rFonts w:cs="Times New Roman"/>
              </w:rPr>
              <w:t>Микены и Троя</w:t>
            </w:r>
          </w:p>
        </w:tc>
        <w:tc>
          <w:tcPr>
            <w:tcW w:w="6645" w:type="dxa"/>
          </w:tcPr>
          <w:p w:rsidR="00394F02" w:rsidRPr="005B61F5" w:rsidRDefault="00394F02" w:rsidP="00F860D9">
            <w:pPr>
              <w:ind w:firstLine="0"/>
              <w:jc w:val="left"/>
              <w:rPr>
                <w:rFonts w:cs="Times New Roman"/>
              </w:rPr>
            </w:pPr>
            <w:r>
              <w:t xml:space="preserve">Показывать на карте местоположение Микен. Выделять отличия между микенской и критской культурами. На «ленте времени» обозначать падение Вавилона, объединение </w:t>
            </w:r>
            <w:proofErr w:type="spellStart"/>
            <w:r>
              <w:t>Цинь</w:t>
            </w:r>
            <w:proofErr w:type="spellEnd"/>
            <w:r>
              <w:t xml:space="preserve"> </w:t>
            </w:r>
            <w:proofErr w:type="spellStart"/>
            <w:r>
              <w:t>Шихуаном</w:t>
            </w:r>
            <w:proofErr w:type="spellEnd"/>
            <w:r>
              <w:t xml:space="preserve"> Китая, Троянскую войну. Определить, какое событие произошло раньше других и на сколько по сравнению с другими</w:t>
            </w:r>
          </w:p>
        </w:tc>
        <w:tc>
          <w:tcPr>
            <w:tcW w:w="1166" w:type="dxa"/>
          </w:tcPr>
          <w:p w:rsidR="00394F02" w:rsidRPr="005B61F5" w:rsidRDefault="00394F02" w:rsidP="00830680">
            <w:pPr>
              <w:ind w:firstLine="0"/>
              <w:rPr>
                <w:rFonts w:cs="Times New Roman"/>
              </w:rPr>
            </w:pPr>
          </w:p>
        </w:tc>
        <w:tc>
          <w:tcPr>
            <w:tcW w:w="1134" w:type="dxa"/>
          </w:tcPr>
          <w:p w:rsidR="00394F02" w:rsidRPr="005B61F5" w:rsidRDefault="00394F02" w:rsidP="00830680">
            <w:pPr>
              <w:ind w:firstLine="0"/>
              <w:rPr>
                <w:rFonts w:cs="Times New Roman"/>
              </w:rPr>
            </w:pPr>
          </w:p>
        </w:tc>
      </w:tr>
      <w:tr w:rsidR="00394F02" w:rsidRPr="005B61F5" w:rsidTr="00394F02">
        <w:trPr>
          <w:gridAfter w:val="1"/>
          <w:wAfter w:w="10" w:type="dxa"/>
        </w:trPr>
        <w:tc>
          <w:tcPr>
            <w:tcW w:w="1268" w:type="dxa"/>
            <w:vAlign w:val="center"/>
          </w:tcPr>
          <w:p w:rsidR="00394F02" w:rsidRDefault="00394F02" w:rsidP="00F860D9">
            <w:pPr>
              <w:ind w:firstLine="0"/>
              <w:rPr>
                <w:rFonts w:cs="Times New Roman"/>
              </w:rPr>
            </w:pPr>
            <w:r>
              <w:rPr>
                <w:rFonts w:cs="Times New Roman"/>
              </w:rPr>
              <w:t>31.</w:t>
            </w:r>
          </w:p>
        </w:tc>
        <w:tc>
          <w:tcPr>
            <w:tcW w:w="4666" w:type="dxa"/>
            <w:vAlign w:val="center"/>
          </w:tcPr>
          <w:p w:rsidR="00394F02" w:rsidRPr="005B61F5" w:rsidRDefault="00394F02" w:rsidP="00830680">
            <w:pPr>
              <w:ind w:firstLine="0"/>
              <w:jc w:val="left"/>
              <w:rPr>
                <w:rFonts w:cs="Times New Roman"/>
              </w:rPr>
            </w:pPr>
            <w:r w:rsidRPr="001C0DB2">
              <w:rPr>
                <w:rFonts w:cs="Times New Roman"/>
              </w:rPr>
              <w:t>Поэма Гомера "Илиада"</w:t>
            </w:r>
          </w:p>
        </w:tc>
        <w:tc>
          <w:tcPr>
            <w:tcW w:w="6645" w:type="dxa"/>
          </w:tcPr>
          <w:p w:rsidR="00394F02" w:rsidRPr="005B61F5" w:rsidRDefault="00394F02" w:rsidP="00F860D9">
            <w:pPr>
              <w:ind w:firstLine="0"/>
              <w:jc w:val="left"/>
              <w:rPr>
                <w:rFonts w:cs="Times New Roman"/>
              </w:rPr>
            </w:pPr>
            <w:r>
              <w:t>Рассказывать легенду о жизни Гомера. Раскрывать кратко суть поэмы Гомера «Илиада».                          Характеризовать образы основных героев «Илиады» и давать личную оценку их поступкам</w:t>
            </w:r>
          </w:p>
        </w:tc>
        <w:tc>
          <w:tcPr>
            <w:tcW w:w="1166" w:type="dxa"/>
          </w:tcPr>
          <w:p w:rsidR="00394F02" w:rsidRPr="005B61F5" w:rsidRDefault="00394F02" w:rsidP="00830680">
            <w:pPr>
              <w:ind w:firstLine="0"/>
              <w:rPr>
                <w:rFonts w:cs="Times New Roman"/>
              </w:rPr>
            </w:pPr>
          </w:p>
        </w:tc>
        <w:tc>
          <w:tcPr>
            <w:tcW w:w="1134" w:type="dxa"/>
          </w:tcPr>
          <w:p w:rsidR="00394F02" w:rsidRPr="005B61F5" w:rsidRDefault="00394F02" w:rsidP="00830680">
            <w:pPr>
              <w:ind w:firstLine="0"/>
              <w:rPr>
                <w:rFonts w:cs="Times New Roman"/>
              </w:rPr>
            </w:pPr>
          </w:p>
        </w:tc>
      </w:tr>
      <w:tr w:rsidR="00394F02" w:rsidRPr="005B61F5" w:rsidTr="00394F02">
        <w:trPr>
          <w:gridAfter w:val="1"/>
          <w:wAfter w:w="10" w:type="dxa"/>
        </w:trPr>
        <w:tc>
          <w:tcPr>
            <w:tcW w:w="1268" w:type="dxa"/>
            <w:vAlign w:val="center"/>
          </w:tcPr>
          <w:p w:rsidR="00394F02" w:rsidRDefault="00394F02" w:rsidP="00F860D9">
            <w:pPr>
              <w:ind w:firstLine="0"/>
              <w:rPr>
                <w:rFonts w:cs="Times New Roman"/>
              </w:rPr>
            </w:pPr>
            <w:r>
              <w:rPr>
                <w:rFonts w:cs="Times New Roman"/>
              </w:rPr>
              <w:t>32.</w:t>
            </w:r>
          </w:p>
        </w:tc>
        <w:tc>
          <w:tcPr>
            <w:tcW w:w="4666" w:type="dxa"/>
            <w:vAlign w:val="center"/>
          </w:tcPr>
          <w:p w:rsidR="00394F02" w:rsidRPr="005B61F5" w:rsidRDefault="00394F02" w:rsidP="00830680">
            <w:pPr>
              <w:ind w:firstLine="0"/>
              <w:jc w:val="left"/>
              <w:rPr>
                <w:rFonts w:cs="Times New Roman"/>
              </w:rPr>
            </w:pPr>
            <w:r w:rsidRPr="001C0DB2">
              <w:rPr>
                <w:rFonts w:cs="Times New Roman"/>
              </w:rPr>
              <w:t>Поэма Гомера "Одиссея"</w:t>
            </w:r>
          </w:p>
        </w:tc>
        <w:tc>
          <w:tcPr>
            <w:tcW w:w="6645" w:type="dxa"/>
          </w:tcPr>
          <w:p w:rsidR="00394F02" w:rsidRPr="005B61F5" w:rsidRDefault="00394F02" w:rsidP="00F860D9">
            <w:pPr>
              <w:ind w:firstLine="0"/>
              <w:jc w:val="left"/>
              <w:rPr>
                <w:rFonts w:cs="Times New Roman"/>
              </w:rPr>
            </w:pPr>
            <w:r>
              <w:t>Соотносить с картой путь Одиссея домой, в Итаку. Выделять основные вехи пути Одиссея домой.    Последовательно рассказывать о всех приключениях Одиссея. Читать текст с пометками на полях: понятно, известно, непонятно, неизвестно</w:t>
            </w:r>
          </w:p>
        </w:tc>
        <w:tc>
          <w:tcPr>
            <w:tcW w:w="1166" w:type="dxa"/>
          </w:tcPr>
          <w:p w:rsidR="00394F02" w:rsidRPr="005B61F5" w:rsidRDefault="00394F02" w:rsidP="00830680">
            <w:pPr>
              <w:ind w:firstLine="0"/>
              <w:rPr>
                <w:rFonts w:cs="Times New Roman"/>
              </w:rPr>
            </w:pPr>
          </w:p>
        </w:tc>
        <w:tc>
          <w:tcPr>
            <w:tcW w:w="1134" w:type="dxa"/>
          </w:tcPr>
          <w:p w:rsidR="00394F02" w:rsidRPr="005B61F5" w:rsidRDefault="00394F02" w:rsidP="00830680">
            <w:pPr>
              <w:ind w:firstLine="0"/>
              <w:rPr>
                <w:rFonts w:cs="Times New Roman"/>
              </w:rPr>
            </w:pPr>
          </w:p>
        </w:tc>
      </w:tr>
      <w:tr w:rsidR="00394F02" w:rsidRPr="005B61F5" w:rsidTr="00394F02">
        <w:trPr>
          <w:gridAfter w:val="1"/>
          <w:wAfter w:w="10" w:type="dxa"/>
        </w:trPr>
        <w:tc>
          <w:tcPr>
            <w:tcW w:w="1268" w:type="dxa"/>
            <w:vAlign w:val="center"/>
          </w:tcPr>
          <w:p w:rsidR="00394F02" w:rsidRDefault="00394F02" w:rsidP="00F860D9">
            <w:pPr>
              <w:ind w:firstLine="0"/>
              <w:rPr>
                <w:rFonts w:cs="Times New Roman"/>
              </w:rPr>
            </w:pPr>
            <w:r>
              <w:rPr>
                <w:rFonts w:cs="Times New Roman"/>
              </w:rPr>
              <w:t>33.</w:t>
            </w:r>
          </w:p>
        </w:tc>
        <w:tc>
          <w:tcPr>
            <w:tcW w:w="4666" w:type="dxa"/>
            <w:vAlign w:val="center"/>
          </w:tcPr>
          <w:p w:rsidR="00394F02" w:rsidRPr="005B61F5" w:rsidRDefault="00394F02" w:rsidP="00830680">
            <w:pPr>
              <w:ind w:firstLine="0"/>
              <w:jc w:val="left"/>
              <w:rPr>
                <w:rFonts w:cs="Times New Roman"/>
              </w:rPr>
            </w:pPr>
            <w:r w:rsidRPr="001C0DB2">
              <w:rPr>
                <w:rFonts w:cs="Times New Roman"/>
              </w:rPr>
              <w:t>Религия древних греков</w:t>
            </w:r>
          </w:p>
        </w:tc>
        <w:tc>
          <w:tcPr>
            <w:tcW w:w="6645" w:type="dxa"/>
          </w:tcPr>
          <w:p w:rsidR="00394F02" w:rsidRPr="005B61F5" w:rsidRDefault="00394F02" w:rsidP="00F860D9">
            <w:pPr>
              <w:ind w:firstLine="0"/>
              <w:jc w:val="left"/>
              <w:rPr>
                <w:rFonts w:cs="Times New Roman"/>
              </w:rPr>
            </w:pPr>
            <w:r>
              <w:t>Объяснять связь между явлениями природы и греческими богами. Сравнить пантеон богов египтян и греков. Давать нравственную оценку героическим поступкам Геракла. Оценивать роль Зевса, Афины, Посейдона в жизни греков</w:t>
            </w:r>
          </w:p>
        </w:tc>
        <w:tc>
          <w:tcPr>
            <w:tcW w:w="1166" w:type="dxa"/>
          </w:tcPr>
          <w:p w:rsidR="00394F02" w:rsidRPr="005B61F5" w:rsidRDefault="00394F02" w:rsidP="00830680">
            <w:pPr>
              <w:ind w:firstLine="0"/>
              <w:rPr>
                <w:rFonts w:cs="Times New Roman"/>
              </w:rPr>
            </w:pPr>
          </w:p>
        </w:tc>
        <w:tc>
          <w:tcPr>
            <w:tcW w:w="1134" w:type="dxa"/>
          </w:tcPr>
          <w:p w:rsidR="00394F02" w:rsidRPr="005B61F5" w:rsidRDefault="00394F02" w:rsidP="00830680">
            <w:pPr>
              <w:ind w:firstLine="0"/>
              <w:rPr>
                <w:rFonts w:cs="Times New Roman"/>
              </w:rPr>
            </w:pPr>
          </w:p>
        </w:tc>
      </w:tr>
      <w:tr w:rsidR="00394F02" w:rsidRPr="005B61F5" w:rsidTr="00394F02">
        <w:trPr>
          <w:gridAfter w:val="1"/>
          <w:wAfter w:w="10" w:type="dxa"/>
        </w:trPr>
        <w:tc>
          <w:tcPr>
            <w:tcW w:w="1268" w:type="dxa"/>
            <w:vAlign w:val="center"/>
          </w:tcPr>
          <w:p w:rsidR="00394F02" w:rsidRDefault="00394F02" w:rsidP="00F860D9">
            <w:pPr>
              <w:ind w:firstLine="0"/>
              <w:rPr>
                <w:rFonts w:cs="Times New Roman"/>
              </w:rPr>
            </w:pPr>
            <w:r>
              <w:rPr>
                <w:rFonts w:cs="Times New Roman"/>
              </w:rPr>
              <w:t>34.</w:t>
            </w:r>
          </w:p>
        </w:tc>
        <w:tc>
          <w:tcPr>
            <w:tcW w:w="4666" w:type="dxa"/>
            <w:vAlign w:val="center"/>
          </w:tcPr>
          <w:p w:rsidR="00394F02" w:rsidRPr="001C0DB2" w:rsidRDefault="00394F02" w:rsidP="00830680">
            <w:pPr>
              <w:ind w:firstLine="0"/>
              <w:jc w:val="left"/>
              <w:rPr>
                <w:rFonts w:cs="Times New Roman"/>
              </w:rPr>
            </w:pPr>
            <w:r w:rsidRPr="00C407DD">
              <w:rPr>
                <w:rFonts w:cs="Times New Roman"/>
              </w:rPr>
              <w:t>Земледельцы Аттики теряют землю и свободу</w:t>
            </w:r>
          </w:p>
        </w:tc>
        <w:tc>
          <w:tcPr>
            <w:tcW w:w="6645" w:type="dxa"/>
          </w:tcPr>
          <w:p w:rsidR="00394F02" w:rsidRPr="005B61F5" w:rsidRDefault="00394F02" w:rsidP="00F860D9">
            <w:pPr>
              <w:ind w:firstLine="0"/>
              <w:jc w:val="left"/>
              <w:rPr>
                <w:rFonts w:cs="Times New Roman"/>
              </w:rPr>
            </w:pPr>
            <w:r>
              <w:t xml:space="preserve">Понимать значение знаний для человека.               Находить на карте и устно комментировать положение Аттики, занятия ее населения. Выделять признаки греческого полиса. Характеризовать </w:t>
            </w:r>
            <w:r>
              <w:lastRenderedPageBreak/>
              <w:t>греческий демос, общество в целом. Перечислять преимущества греческого алфавита по сравнению с финикийским</w:t>
            </w:r>
          </w:p>
        </w:tc>
        <w:tc>
          <w:tcPr>
            <w:tcW w:w="1166" w:type="dxa"/>
          </w:tcPr>
          <w:p w:rsidR="00394F02" w:rsidRPr="005B61F5" w:rsidRDefault="00394F02" w:rsidP="00830680">
            <w:pPr>
              <w:ind w:firstLine="0"/>
              <w:rPr>
                <w:rFonts w:cs="Times New Roman"/>
              </w:rPr>
            </w:pPr>
          </w:p>
        </w:tc>
        <w:tc>
          <w:tcPr>
            <w:tcW w:w="1134" w:type="dxa"/>
          </w:tcPr>
          <w:p w:rsidR="00394F02" w:rsidRPr="005B61F5" w:rsidRDefault="00394F02" w:rsidP="00830680">
            <w:pPr>
              <w:ind w:firstLine="0"/>
              <w:rPr>
                <w:rFonts w:cs="Times New Roman"/>
              </w:rPr>
            </w:pPr>
          </w:p>
        </w:tc>
      </w:tr>
      <w:tr w:rsidR="00394F02" w:rsidRPr="005B61F5" w:rsidTr="00394F02">
        <w:trPr>
          <w:gridAfter w:val="1"/>
          <w:wAfter w:w="10" w:type="dxa"/>
        </w:trPr>
        <w:tc>
          <w:tcPr>
            <w:tcW w:w="1268" w:type="dxa"/>
            <w:vAlign w:val="center"/>
          </w:tcPr>
          <w:p w:rsidR="00394F02" w:rsidRDefault="00394F02" w:rsidP="00F860D9">
            <w:pPr>
              <w:ind w:firstLine="0"/>
              <w:rPr>
                <w:rFonts w:cs="Times New Roman"/>
              </w:rPr>
            </w:pPr>
            <w:r>
              <w:rPr>
                <w:rFonts w:cs="Times New Roman"/>
              </w:rPr>
              <w:lastRenderedPageBreak/>
              <w:t>35.</w:t>
            </w:r>
          </w:p>
        </w:tc>
        <w:tc>
          <w:tcPr>
            <w:tcW w:w="4666" w:type="dxa"/>
            <w:vAlign w:val="center"/>
          </w:tcPr>
          <w:p w:rsidR="00394F02" w:rsidRPr="001C0DB2" w:rsidRDefault="00394F02" w:rsidP="00830680">
            <w:pPr>
              <w:ind w:firstLine="0"/>
              <w:jc w:val="left"/>
              <w:rPr>
                <w:rFonts w:cs="Times New Roman"/>
              </w:rPr>
            </w:pPr>
            <w:r w:rsidRPr="00C407DD">
              <w:rPr>
                <w:rFonts w:cs="Times New Roman"/>
              </w:rPr>
              <w:t>Зарождение демократии в Афинах</w:t>
            </w:r>
          </w:p>
        </w:tc>
        <w:tc>
          <w:tcPr>
            <w:tcW w:w="6645" w:type="dxa"/>
          </w:tcPr>
          <w:p w:rsidR="00394F02" w:rsidRPr="00394F02" w:rsidRDefault="00394F02" w:rsidP="00F860D9">
            <w:pPr>
              <w:ind w:firstLine="0"/>
              <w:jc w:val="left"/>
            </w:pPr>
            <w:r>
              <w:t>Показывать смысл понятия «демократия», ее роль в жизни народа. Уметь вести диалог с товарищем по заданию, предложенному учителем. Давать оценку поступкам Солона, его противникам и друзьям</w:t>
            </w:r>
          </w:p>
        </w:tc>
        <w:tc>
          <w:tcPr>
            <w:tcW w:w="1166" w:type="dxa"/>
          </w:tcPr>
          <w:p w:rsidR="00394F02" w:rsidRPr="005B61F5" w:rsidRDefault="00394F02" w:rsidP="00830680">
            <w:pPr>
              <w:ind w:firstLine="0"/>
              <w:rPr>
                <w:rFonts w:cs="Times New Roman"/>
              </w:rPr>
            </w:pPr>
          </w:p>
        </w:tc>
        <w:tc>
          <w:tcPr>
            <w:tcW w:w="1134" w:type="dxa"/>
          </w:tcPr>
          <w:p w:rsidR="00394F02" w:rsidRPr="005B61F5" w:rsidRDefault="00394F02" w:rsidP="00830680">
            <w:pPr>
              <w:ind w:firstLine="0"/>
              <w:rPr>
                <w:rFonts w:cs="Times New Roman"/>
              </w:rPr>
            </w:pPr>
          </w:p>
        </w:tc>
      </w:tr>
      <w:tr w:rsidR="00394F02" w:rsidRPr="005B61F5" w:rsidTr="00394F02">
        <w:trPr>
          <w:gridAfter w:val="1"/>
          <w:wAfter w:w="10" w:type="dxa"/>
        </w:trPr>
        <w:tc>
          <w:tcPr>
            <w:tcW w:w="1268" w:type="dxa"/>
            <w:vAlign w:val="center"/>
          </w:tcPr>
          <w:p w:rsidR="00394F02" w:rsidRDefault="00394F02" w:rsidP="00F860D9">
            <w:pPr>
              <w:ind w:firstLine="0"/>
              <w:rPr>
                <w:rFonts w:cs="Times New Roman"/>
              </w:rPr>
            </w:pPr>
            <w:r>
              <w:rPr>
                <w:rFonts w:cs="Times New Roman"/>
              </w:rPr>
              <w:t>36.</w:t>
            </w:r>
          </w:p>
        </w:tc>
        <w:tc>
          <w:tcPr>
            <w:tcW w:w="4666" w:type="dxa"/>
            <w:vAlign w:val="center"/>
          </w:tcPr>
          <w:p w:rsidR="00394F02" w:rsidRPr="001C0DB2" w:rsidRDefault="00394F02" w:rsidP="00830680">
            <w:pPr>
              <w:ind w:firstLine="0"/>
              <w:jc w:val="left"/>
              <w:rPr>
                <w:rFonts w:cs="Times New Roman"/>
              </w:rPr>
            </w:pPr>
            <w:r w:rsidRPr="00C407DD">
              <w:rPr>
                <w:rFonts w:cs="Times New Roman"/>
              </w:rPr>
              <w:t>Древняя Спарта</w:t>
            </w:r>
          </w:p>
        </w:tc>
        <w:tc>
          <w:tcPr>
            <w:tcW w:w="6645" w:type="dxa"/>
          </w:tcPr>
          <w:p w:rsidR="00394F02" w:rsidRPr="005B61F5" w:rsidRDefault="00394F02" w:rsidP="00F860D9">
            <w:pPr>
              <w:ind w:firstLine="0"/>
              <w:jc w:val="left"/>
              <w:rPr>
                <w:rFonts w:cs="Times New Roman"/>
              </w:rPr>
            </w:pPr>
            <w:r>
              <w:t>Показывать на карте и рассказывать о местоположении Спарты. Давать характеристику основным группам населения. Составлять рассказ о жизни и традициях спартанцев</w:t>
            </w:r>
          </w:p>
        </w:tc>
        <w:tc>
          <w:tcPr>
            <w:tcW w:w="1166" w:type="dxa"/>
          </w:tcPr>
          <w:p w:rsidR="00394F02" w:rsidRPr="005B61F5" w:rsidRDefault="00394F02" w:rsidP="00830680">
            <w:pPr>
              <w:ind w:firstLine="0"/>
              <w:rPr>
                <w:rFonts w:cs="Times New Roman"/>
              </w:rPr>
            </w:pPr>
          </w:p>
        </w:tc>
        <w:tc>
          <w:tcPr>
            <w:tcW w:w="1134" w:type="dxa"/>
          </w:tcPr>
          <w:p w:rsidR="00394F02" w:rsidRPr="005B61F5" w:rsidRDefault="00394F02" w:rsidP="00830680">
            <w:pPr>
              <w:ind w:firstLine="0"/>
              <w:rPr>
                <w:rFonts w:cs="Times New Roman"/>
              </w:rPr>
            </w:pPr>
          </w:p>
        </w:tc>
      </w:tr>
      <w:tr w:rsidR="00394F02" w:rsidRPr="005B61F5" w:rsidTr="00394F02">
        <w:trPr>
          <w:gridAfter w:val="1"/>
          <w:wAfter w:w="10" w:type="dxa"/>
        </w:trPr>
        <w:tc>
          <w:tcPr>
            <w:tcW w:w="1268" w:type="dxa"/>
            <w:vAlign w:val="center"/>
          </w:tcPr>
          <w:p w:rsidR="00394F02" w:rsidRDefault="00394F02" w:rsidP="00F860D9">
            <w:pPr>
              <w:ind w:firstLine="0"/>
              <w:rPr>
                <w:rFonts w:cs="Times New Roman"/>
              </w:rPr>
            </w:pPr>
            <w:r>
              <w:rPr>
                <w:rFonts w:cs="Times New Roman"/>
              </w:rPr>
              <w:t>37.</w:t>
            </w:r>
          </w:p>
        </w:tc>
        <w:tc>
          <w:tcPr>
            <w:tcW w:w="4666" w:type="dxa"/>
            <w:vAlign w:val="center"/>
          </w:tcPr>
          <w:p w:rsidR="00394F02" w:rsidRPr="001C0DB2" w:rsidRDefault="00394F02" w:rsidP="00830680">
            <w:pPr>
              <w:ind w:firstLine="0"/>
              <w:jc w:val="left"/>
              <w:rPr>
                <w:rFonts w:cs="Times New Roman"/>
              </w:rPr>
            </w:pPr>
            <w:r w:rsidRPr="00C407DD">
              <w:rPr>
                <w:rFonts w:cs="Times New Roman"/>
              </w:rPr>
              <w:t>Греческие колонии на берегах Средиземного и Черного морей</w:t>
            </w:r>
          </w:p>
        </w:tc>
        <w:tc>
          <w:tcPr>
            <w:tcW w:w="6645" w:type="dxa"/>
          </w:tcPr>
          <w:p w:rsidR="00394F02" w:rsidRPr="005B61F5" w:rsidRDefault="00394F02" w:rsidP="00F860D9">
            <w:pPr>
              <w:ind w:firstLine="0"/>
              <w:jc w:val="left"/>
              <w:rPr>
                <w:rFonts w:cs="Times New Roman"/>
              </w:rPr>
            </w:pPr>
            <w:r>
              <w:t>Объяснять причины греческой колонизации, ее географию. Выделять общее, что связывало греческие колонии. Сравнивать финикийскую и греческую территории колонизации. Комментировать наряд грека</w:t>
            </w:r>
          </w:p>
        </w:tc>
        <w:tc>
          <w:tcPr>
            <w:tcW w:w="1166" w:type="dxa"/>
          </w:tcPr>
          <w:p w:rsidR="00394F02" w:rsidRPr="005B61F5" w:rsidRDefault="00394F02" w:rsidP="00830680">
            <w:pPr>
              <w:ind w:firstLine="0"/>
              <w:rPr>
                <w:rFonts w:cs="Times New Roman"/>
              </w:rPr>
            </w:pPr>
          </w:p>
        </w:tc>
        <w:tc>
          <w:tcPr>
            <w:tcW w:w="1134" w:type="dxa"/>
          </w:tcPr>
          <w:p w:rsidR="00394F02" w:rsidRPr="005B61F5" w:rsidRDefault="00394F02" w:rsidP="00830680">
            <w:pPr>
              <w:ind w:firstLine="0"/>
              <w:rPr>
                <w:rFonts w:cs="Times New Roman"/>
              </w:rPr>
            </w:pPr>
          </w:p>
        </w:tc>
      </w:tr>
      <w:tr w:rsidR="00394F02" w:rsidRPr="005B61F5" w:rsidTr="00394F02">
        <w:trPr>
          <w:gridAfter w:val="1"/>
          <w:wAfter w:w="10" w:type="dxa"/>
        </w:trPr>
        <w:tc>
          <w:tcPr>
            <w:tcW w:w="1268" w:type="dxa"/>
            <w:vAlign w:val="center"/>
          </w:tcPr>
          <w:p w:rsidR="00394F02" w:rsidRDefault="00394F02" w:rsidP="00F860D9">
            <w:pPr>
              <w:ind w:firstLine="0"/>
              <w:rPr>
                <w:rFonts w:cs="Times New Roman"/>
              </w:rPr>
            </w:pPr>
            <w:r>
              <w:rPr>
                <w:rFonts w:cs="Times New Roman"/>
              </w:rPr>
              <w:t>38.</w:t>
            </w:r>
          </w:p>
        </w:tc>
        <w:tc>
          <w:tcPr>
            <w:tcW w:w="4666" w:type="dxa"/>
            <w:vAlign w:val="center"/>
          </w:tcPr>
          <w:p w:rsidR="00394F02" w:rsidRPr="001C0DB2" w:rsidRDefault="00394F02" w:rsidP="00830680">
            <w:pPr>
              <w:ind w:firstLine="0"/>
              <w:jc w:val="left"/>
              <w:rPr>
                <w:rFonts w:cs="Times New Roman"/>
              </w:rPr>
            </w:pPr>
            <w:r w:rsidRPr="00C407DD">
              <w:rPr>
                <w:rFonts w:cs="Times New Roman"/>
              </w:rPr>
              <w:t>Олимпийские игры</w:t>
            </w:r>
          </w:p>
        </w:tc>
        <w:tc>
          <w:tcPr>
            <w:tcW w:w="6645" w:type="dxa"/>
          </w:tcPr>
          <w:p w:rsidR="00394F02" w:rsidRPr="005B61F5" w:rsidRDefault="00394F02" w:rsidP="00F860D9">
            <w:pPr>
              <w:ind w:firstLine="0"/>
              <w:jc w:val="left"/>
              <w:rPr>
                <w:rFonts w:cs="Times New Roman"/>
              </w:rPr>
            </w:pPr>
            <w:r>
              <w:t>Составлять развернутый план одной части параграфа. Составлять «паспорт понятий» отдельного пункта параграфа. Оценивать значение Олимпийских игр для общества того времени</w:t>
            </w:r>
          </w:p>
        </w:tc>
        <w:tc>
          <w:tcPr>
            <w:tcW w:w="1166" w:type="dxa"/>
          </w:tcPr>
          <w:p w:rsidR="00394F02" w:rsidRPr="005B61F5" w:rsidRDefault="00394F02" w:rsidP="00830680">
            <w:pPr>
              <w:ind w:firstLine="0"/>
              <w:rPr>
                <w:rFonts w:cs="Times New Roman"/>
              </w:rPr>
            </w:pPr>
          </w:p>
        </w:tc>
        <w:tc>
          <w:tcPr>
            <w:tcW w:w="1134" w:type="dxa"/>
          </w:tcPr>
          <w:p w:rsidR="00394F02" w:rsidRPr="005B61F5" w:rsidRDefault="00394F02" w:rsidP="00830680">
            <w:pPr>
              <w:ind w:firstLine="0"/>
              <w:rPr>
                <w:rFonts w:cs="Times New Roman"/>
              </w:rPr>
            </w:pPr>
          </w:p>
        </w:tc>
      </w:tr>
      <w:tr w:rsidR="00394F02" w:rsidRPr="005B61F5" w:rsidTr="00394F02">
        <w:trPr>
          <w:gridAfter w:val="1"/>
          <w:wAfter w:w="10" w:type="dxa"/>
        </w:trPr>
        <w:tc>
          <w:tcPr>
            <w:tcW w:w="1268" w:type="dxa"/>
            <w:vAlign w:val="center"/>
          </w:tcPr>
          <w:p w:rsidR="00394F02" w:rsidRDefault="00394F02" w:rsidP="00F860D9">
            <w:pPr>
              <w:ind w:firstLine="0"/>
              <w:rPr>
                <w:rFonts w:cs="Times New Roman"/>
              </w:rPr>
            </w:pPr>
            <w:r>
              <w:rPr>
                <w:rFonts w:cs="Times New Roman"/>
              </w:rPr>
              <w:t>39.</w:t>
            </w:r>
          </w:p>
        </w:tc>
        <w:tc>
          <w:tcPr>
            <w:tcW w:w="4666" w:type="dxa"/>
            <w:vAlign w:val="center"/>
          </w:tcPr>
          <w:p w:rsidR="00394F02" w:rsidRPr="001C0DB2" w:rsidRDefault="00394F02" w:rsidP="00830680">
            <w:pPr>
              <w:ind w:firstLine="0"/>
              <w:jc w:val="left"/>
              <w:rPr>
                <w:rFonts w:cs="Times New Roman"/>
              </w:rPr>
            </w:pPr>
            <w:r w:rsidRPr="00C407DD">
              <w:rPr>
                <w:rFonts w:cs="Times New Roman"/>
              </w:rPr>
              <w:t>Победа греков над персами в Марафонской битве</w:t>
            </w:r>
          </w:p>
        </w:tc>
        <w:tc>
          <w:tcPr>
            <w:tcW w:w="6645" w:type="dxa"/>
          </w:tcPr>
          <w:p w:rsidR="00394F02" w:rsidRPr="005B61F5" w:rsidRDefault="00394F02" w:rsidP="00F860D9">
            <w:pPr>
              <w:ind w:firstLine="0"/>
              <w:jc w:val="left"/>
              <w:rPr>
                <w:rFonts w:cs="Times New Roman"/>
              </w:rPr>
            </w:pPr>
            <w:r>
              <w:t>Выделять и обозначать причины, цели, силы сторон в сражении. Рассказывать о подвиге юноши, сообщившем грекам о победе в Марафоне, давать оценку поступку. Использовать различные виды информации для составления собственного рассказа о Марафонской битве</w:t>
            </w:r>
          </w:p>
        </w:tc>
        <w:tc>
          <w:tcPr>
            <w:tcW w:w="1166" w:type="dxa"/>
          </w:tcPr>
          <w:p w:rsidR="00394F02" w:rsidRPr="005B61F5" w:rsidRDefault="00394F02" w:rsidP="00830680">
            <w:pPr>
              <w:ind w:firstLine="0"/>
              <w:rPr>
                <w:rFonts w:cs="Times New Roman"/>
              </w:rPr>
            </w:pPr>
          </w:p>
        </w:tc>
        <w:tc>
          <w:tcPr>
            <w:tcW w:w="1134" w:type="dxa"/>
          </w:tcPr>
          <w:p w:rsidR="00394F02" w:rsidRPr="005B61F5" w:rsidRDefault="00394F02" w:rsidP="00830680">
            <w:pPr>
              <w:ind w:firstLine="0"/>
              <w:rPr>
                <w:rFonts w:cs="Times New Roman"/>
              </w:rPr>
            </w:pPr>
          </w:p>
        </w:tc>
      </w:tr>
      <w:tr w:rsidR="00394F02" w:rsidRPr="005B61F5" w:rsidTr="00394F02">
        <w:trPr>
          <w:gridAfter w:val="1"/>
          <w:wAfter w:w="10" w:type="dxa"/>
        </w:trPr>
        <w:tc>
          <w:tcPr>
            <w:tcW w:w="1268" w:type="dxa"/>
            <w:vAlign w:val="center"/>
          </w:tcPr>
          <w:p w:rsidR="00394F02" w:rsidRDefault="00394F02" w:rsidP="00F860D9">
            <w:pPr>
              <w:ind w:firstLine="0"/>
              <w:rPr>
                <w:rFonts w:cs="Times New Roman"/>
              </w:rPr>
            </w:pPr>
            <w:r>
              <w:rPr>
                <w:rFonts w:cs="Times New Roman"/>
              </w:rPr>
              <w:lastRenderedPageBreak/>
              <w:t>40.</w:t>
            </w:r>
          </w:p>
        </w:tc>
        <w:tc>
          <w:tcPr>
            <w:tcW w:w="4666" w:type="dxa"/>
            <w:vAlign w:val="center"/>
          </w:tcPr>
          <w:p w:rsidR="00394F02" w:rsidRPr="001C0DB2" w:rsidRDefault="00394F02" w:rsidP="00830680">
            <w:pPr>
              <w:ind w:firstLine="0"/>
              <w:jc w:val="left"/>
              <w:rPr>
                <w:rFonts w:cs="Times New Roman"/>
              </w:rPr>
            </w:pPr>
            <w:r w:rsidRPr="00C407DD">
              <w:rPr>
                <w:rFonts w:cs="Times New Roman"/>
              </w:rPr>
              <w:t>Нашествие персидских войск</w:t>
            </w:r>
          </w:p>
        </w:tc>
        <w:tc>
          <w:tcPr>
            <w:tcW w:w="6645" w:type="dxa"/>
          </w:tcPr>
          <w:p w:rsidR="00394F02" w:rsidRPr="005B61F5" w:rsidRDefault="00394F02" w:rsidP="00F860D9">
            <w:pPr>
              <w:ind w:firstLine="0"/>
              <w:jc w:val="left"/>
              <w:rPr>
                <w:rFonts w:cs="Times New Roman"/>
              </w:rPr>
            </w:pPr>
            <w:r>
              <w:t xml:space="preserve">Называть цели Ксеркса и греческих полисов в войне. Группировать факторы, благодаря которым маленький народ победил огромную военную державу. Использовать различную  информацию для составления собственного рассказа о создании военного флота, о </w:t>
            </w:r>
            <w:proofErr w:type="spellStart"/>
            <w:r>
              <w:t>Фермопильском</w:t>
            </w:r>
            <w:proofErr w:type="spellEnd"/>
            <w:r>
              <w:t xml:space="preserve"> сражении, о </w:t>
            </w:r>
            <w:proofErr w:type="spellStart"/>
            <w:r>
              <w:t>Саламинской</w:t>
            </w:r>
            <w:proofErr w:type="spellEnd"/>
            <w:r>
              <w:t xml:space="preserve"> битве</w:t>
            </w:r>
          </w:p>
        </w:tc>
        <w:tc>
          <w:tcPr>
            <w:tcW w:w="1166" w:type="dxa"/>
          </w:tcPr>
          <w:p w:rsidR="00394F02" w:rsidRPr="005B61F5" w:rsidRDefault="00394F02" w:rsidP="00830680">
            <w:pPr>
              <w:ind w:firstLine="0"/>
              <w:rPr>
                <w:rFonts w:cs="Times New Roman"/>
              </w:rPr>
            </w:pPr>
          </w:p>
        </w:tc>
        <w:tc>
          <w:tcPr>
            <w:tcW w:w="1134" w:type="dxa"/>
          </w:tcPr>
          <w:p w:rsidR="00394F02" w:rsidRPr="005B61F5" w:rsidRDefault="00394F02" w:rsidP="00830680">
            <w:pPr>
              <w:ind w:firstLine="0"/>
              <w:rPr>
                <w:rFonts w:cs="Times New Roman"/>
              </w:rPr>
            </w:pPr>
          </w:p>
        </w:tc>
      </w:tr>
      <w:tr w:rsidR="00394F02" w:rsidRPr="005B61F5" w:rsidTr="00394F02">
        <w:trPr>
          <w:gridAfter w:val="1"/>
          <w:wAfter w:w="10" w:type="dxa"/>
        </w:trPr>
        <w:tc>
          <w:tcPr>
            <w:tcW w:w="1268" w:type="dxa"/>
            <w:vAlign w:val="center"/>
          </w:tcPr>
          <w:p w:rsidR="00394F02" w:rsidRDefault="00394F02" w:rsidP="00F860D9">
            <w:pPr>
              <w:ind w:firstLine="0"/>
              <w:rPr>
                <w:rFonts w:cs="Times New Roman"/>
              </w:rPr>
            </w:pPr>
            <w:r>
              <w:rPr>
                <w:rFonts w:cs="Times New Roman"/>
              </w:rPr>
              <w:t>41.</w:t>
            </w:r>
          </w:p>
        </w:tc>
        <w:tc>
          <w:tcPr>
            <w:tcW w:w="4666" w:type="dxa"/>
            <w:vAlign w:val="center"/>
          </w:tcPr>
          <w:p w:rsidR="00394F02" w:rsidRPr="001C0DB2" w:rsidRDefault="00394F02" w:rsidP="00830680">
            <w:pPr>
              <w:ind w:firstLine="0"/>
              <w:jc w:val="left"/>
              <w:rPr>
                <w:rFonts w:cs="Times New Roman"/>
              </w:rPr>
            </w:pPr>
            <w:r w:rsidRPr="00C407DD">
              <w:rPr>
                <w:rFonts w:cs="Times New Roman"/>
              </w:rPr>
              <w:t>В гаванях афинского порта Пирей</w:t>
            </w:r>
          </w:p>
        </w:tc>
        <w:tc>
          <w:tcPr>
            <w:tcW w:w="6645" w:type="dxa"/>
          </w:tcPr>
          <w:p w:rsidR="00394F02" w:rsidRPr="005B61F5" w:rsidRDefault="00394F02" w:rsidP="00F860D9">
            <w:pPr>
              <w:ind w:firstLine="0"/>
              <w:jc w:val="left"/>
              <w:rPr>
                <w:rFonts w:cs="Times New Roman"/>
              </w:rPr>
            </w:pPr>
            <w:r>
              <w:t>Сравнивать военную и торговую гавани. Оценивать, насколько возможной была покупка раба для каждого грека. Характеризовать положение граждан, переселенцев, рабов в греческих полисах</w:t>
            </w:r>
          </w:p>
        </w:tc>
        <w:tc>
          <w:tcPr>
            <w:tcW w:w="1166" w:type="dxa"/>
          </w:tcPr>
          <w:p w:rsidR="00394F02" w:rsidRPr="005B61F5" w:rsidRDefault="00394F02" w:rsidP="00830680">
            <w:pPr>
              <w:ind w:firstLine="0"/>
              <w:rPr>
                <w:rFonts w:cs="Times New Roman"/>
              </w:rPr>
            </w:pPr>
          </w:p>
        </w:tc>
        <w:tc>
          <w:tcPr>
            <w:tcW w:w="1134" w:type="dxa"/>
          </w:tcPr>
          <w:p w:rsidR="00394F02" w:rsidRPr="005B61F5" w:rsidRDefault="00394F02" w:rsidP="00830680">
            <w:pPr>
              <w:ind w:firstLine="0"/>
              <w:rPr>
                <w:rFonts w:cs="Times New Roman"/>
              </w:rPr>
            </w:pPr>
          </w:p>
        </w:tc>
      </w:tr>
      <w:tr w:rsidR="00394F02" w:rsidRPr="005B61F5" w:rsidTr="00394F02">
        <w:trPr>
          <w:gridAfter w:val="1"/>
          <w:wAfter w:w="10" w:type="dxa"/>
        </w:trPr>
        <w:tc>
          <w:tcPr>
            <w:tcW w:w="1268" w:type="dxa"/>
            <w:vAlign w:val="center"/>
          </w:tcPr>
          <w:p w:rsidR="00394F02" w:rsidRDefault="00394F02" w:rsidP="00F860D9">
            <w:pPr>
              <w:ind w:firstLine="0"/>
              <w:rPr>
                <w:rFonts w:cs="Times New Roman"/>
              </w:rPr>
            </w:pPr>
            <w:r>
              <w:rPr>
                <w:rFonts w:cs="Times New Roman"/>
              </w:rPr>
              <w:t>42.</w:t>
            </w:r>
          </w:p>
        </w:tc>
        <w:tc>
          <w:tcPr>
            <w:tcW w:w="4666" w:type="dxa"/>
            <w:vAlign w:val="center"/>
          </w:tcPr>
          <w:p w:rsidR="00394F02" w:rsidRPr="001C0DB2" w:rsidRDefault="00394F02" w:rsidP="00830680">
            <w:pPr>
              <w:ind w:firstLine="0"/>
              <w:jc w:val="left"/>
              <w:rPr>
                <w:rFonts w:cs="Times New Roman"/>
              </w:rPr>
            </w:pPr>
            <w:r w:rsidRPr="00C407DD">
              <w:rPr>
                <w:rFonts w:cs="Times New Roman"/>
              </w:rPr>
              <w:t>В городе богини Афины</w:t>
            </w:r>
          </w:p>
        </w:tc>
        <w:tc>
          <w:tcPr>
            <w:tcW w:w="6645" w:type="dxa"/>
          </w:tcPr>
          <w:p w:rsidR="00394F02" w:rsidRPr="005B61F5" w:rsidRDefault="00394F02" w:rsidP="00F860D9">
            <w:pPr>
              <w:ind w:firstLine="0"/>
              <w:jc w:val="left"/>
              <w:rPr>
                <w:rFonts w:cs="Times New Roman"/>
              </w:rPr>
            </w:pPr>
            <w:r>
              <w:t>Рассказывать о достопримечательностях Афин. Составлять план виртуальной экскурсии по Акрополю.  Высказывать свое собственное мнение о достопримечательностях Афин.   Составлять кроссворд на самостоятельно выбранную тему (по уроку)</w:t>
            </w:r>
          </w:p>
        </w:tc>
        <w:tc>
          <w:tcPr>
            <w:tcW w:w="1166" w:type="dxa"/>
          </w:tcPr>
          <w:p w:rsidR="00394F02" w:rsidRPr="005B61F5" w:rsidRDefault="00394F02" w:rsidP="00830680">
            <w:pPr>
              <w:ind w:firstLine="0"/>
              <w:rPr>
                <w:rFonts w:cs="Times New Roman"/>
              </w:rPr>
            </w:pPr>
          </w:p>
        </w:tc>
        <w:tc>
          <w:tcPr>
            <w:tcW w:w="1134" w:type="dxa"/>
          </w:tcPr>
          <w:p w:rsidR="00394F02" w:rsidRPr="005B61F5" w:rsidRDefault="00394F02" w:rsidP="00830680">
            <w:pPr>
              <w:ind w:firstLine="0"/>
              <w:rPr>
                <w:rFonts w:cs="Times New Roman"/>
              </w:rPr>
            </w:pPr>
          </w:p>
        </w:tc>
      </w:tr>
      <w:tr w:rsidR="00394F02" w:rsidRPr="005B61F5" w:rsidTr="00394F02">
        <w:trPr>
          <w:gridAfter w:val="1"/>
          <w:wAfter w:w="10" w:type="dxa"/>
        </w:trPr>
        <w:tc>
          <w:tcPr>
            <w:tcW w:w="1268" w:type="dxa"/>
            <w:vAlign w:val="center"/>
          </w:tcPr>
          <w:p w:rsidR="00394F02" w:rsidRDefault="00394F02" w:rsidP="00F860D9">
            <w:pPr>
              <w:ind w:firstLine="0"/>
              <w:rPr>
                <w:rFonts w:cs="Times New Roman"/>
              </w:rPr>
            </w:pPr>
            <w:r>
              <w:rPr>
                <w:rFonts w:cs="Times New Roman"/>
              </w:rPr>
              <w:t>43.</w:t>
            </w:r>
          </w:p>
        </w:tc>
        <w:tc>
          <w:tcPr>
            <w:tcW w:w="4666" w:type="dxa"/>
            <w:vAlign w:val="center"/>
          </w:tcPr>
          <w:p w:rsidR="00394F02" w:rsidRPr="001C0DB2" w:rsidRDefault="00394F02" w:rsidP="00830680">
            <w:pPr>
              <w:ind w:firstLine="0"/>
              <w:jc w:val="left"/>
              <w:rPr>
                <w:rFonts w:cs="Times New Roman"/>
              </w:rPr>
            </w:pPr>
            <w:r w:rsidRPr="00C407DD">
              <w:rPr>
                <w:rFonts w:cs="Times New Roman"/>
              </w:rPr>
              <w:t xml:space="preserve">В афинских школах и </w:t>
            </w:r>
            <w:proofErr w:type="spellStart"/>
            <w:r w:rsidRPr="00C407DD">
              <w:rPr>
                <w:rFonts w:cs="Times New Roman"/>
              </w:rPr>
              <w:t>гимнасиях</w:t>
            </w:r>
            <w:proofErr w:type="spellEnd"/>
          </w:p>
        </w:tc>
        <w:tc>
          <w:tcPr>
            <w:tcW w:w="6645" w:type="dxa"/>
          </w:tcPr>
          <w:p w:rsidR="00394F02" w:rsidRPr="005B61F5" w:rsidRDefault="00394F02" w:rsidP="00F860D9">
            <w:pPr>
              <w:ind w:firstLine="0"/>
              <w:jc w:val="left"/>
              <w:rPr>
                <w:rFonts w:cs="Times New Roman"/>
              </w:rPr>
            </w:pPr>
            <w:r>
              <w:t>Сравнивать типы школ и систему обучения в них. Рассказывать о каждой из них. Пояснять, почему греки придавали большое значение умению доступно излагать мысли. Выполнять практическую работу с текстом по дифференцированным заданиям.  Понимать значение знаний для человека</w:t>
            </w:r>
          </w:p>
        </w:tc>
        <w:tc>
          <w:tcPr>
            <w:tcW w:w="1166" w:type="dxa"/>
          </w:tcPr>
          <w:p w:rsidR="00394F02" w:rsidRPr="005B61F5" w:rsidRDefault="00394F02" w:rsidP="00830680">
            <w:pPr>
              <w:ind w:firstLine="0"/>
              <w:rPr>
                <w:rFonts w:cs="Times New Roman"/>
              </w:rPr>
            </w:pPr>
          </w:p>
        </w:tc>
        <w:tc>
          <w:tcPr>
            <w:tcW w:w="1134" w:type="dxa"/>
          </w:tcPr>
          <w:p w:rsidR="00394F02" w:rsidRPr="005B61F5" w:rsidRDefault="00394F02" w:rsidP="00830680">
            <w:pPr>
              <w:ind w:firstLine="0"/>
              <w:rPr>
                <w:rFonts w:cs="Times New Roman"/>
              </w:rPr>
            </w:pPr>
          </w:p>
        </w:tc>
      </w:tr>
      <w:tr w:rsidR="00394F02" w:rsidRPr="005B61F5" w:rsidTr="00394F02">
        <w:trPr>
          <w:gridAfter w:val="1"/>
          <w:wAfter w:w="10" w:type="dxa"/>
        </w:trPr>
        <w:tc>
          <w:tcPr>
            <w:tcW w:w="1268" w:type="dxa"/>
            <w:vAlign w:val="center"/>
          </w:tcPr>
          <w:p w:rsidR="00394F02" w:rsidRDefault="00394F02" w:rsidP="00F860D9">
            <w:pPr>
              <w:ind w:firstLine="0"/>
              <w:rPr>
                <w:rFonts w:cs="Times New Roman"/>
              </w:rPr>
            </w:pPr>
            <w:r>
              <w:rPr>
                <w:rFonts w:cs="Times New Roman"/>
              </w:rPr>
              <w:t>44.</w:t>
            </w:r>
          </w:p>
        </w:tc>
        <w:tc>
          <w:tcPr>
            <w:tcW w:w="4666" w:type="dxa"/>
            <w:vAlign w:val="center"/>
          </w:tcPr>
          <w:p w:rsidR="00394F02" w:rsidRPr="001C0DB2" w:rsidRDefault="00394F02" w:rsidP="00830680">
            <w:pPr>
              <w:ind w:firstLine="0"/>
              <w:jc w:val="left"/>
              <w:rPr>
                <w:rFonts w:cs="Times New Roman"/>
              </w:rPr>
            </w:pPr>
            <w:r w:rsidRPr="00C407DD">
              <w:rPr>
                <w:rFonts w:cs="Times New Roman"/>
              </w:rPr>
              <w:t>В афинском театре</w:t>
            </w:r>
          </w:p>
        </w:tc>
        <w:tc>
          <w:tcPr>
            <w:tcW w:w="6645" w:type="dxa"/>
          </w:tcPr>
          <w:p w:rsidR="00394F02" w:rsidRPr="005B61F5" w:rsidRDefault="00394F02" w:rsidP="00F860D9">
            <w:pPr>
              <w:ind w:firstLine="0"/>
              <w:jc w:val="left"/>
              <w:rPr>
                <w:rFonts w:cs="Times New Roman"/>
              </w:rPr>
            </w:pPr>
            <w:r>
              <w:t xml:space="preserve">Объяснять причины особой любви греков к представлениям. Называть отличительные признаки комедии и трагедии. Комментировать строки из трагедии Софокла «Антигона». Оценивать роль </w:t>
            </w:r>
            <w:r>
              <w:lastRenderedPageBreak/>
              <w:t>современного театра для общества</w:t>
            </w:r>
          </w:p>
        </w:tc>
        <w:tc>
          <w:tcPr>
            <w:tcW w:w="1166" w:type="dxa"/>
          </w:tcPr>
          <w:p w:rsidR="00394F02" w:rsidRPr="005B61F5" w:rsidRDefault="00394F02" w:rsidP="00830680">
            <w:pPr>
              <w:ind w:firstLine="0"/>
              <w:rPr>
                <w:rFonts w:cs="Times New Roman"/>
              </w:rPr>
            </w:pPr>
          </w:p>
        </w:tc>
        <w:tc>
          <w:tcPr>
            <w:tcW w:w="1134" w:type="dxa"/>
          </w:tcPr>
          <w:p w:rsidR="00394F02" w:rsidRPr="005B61F5" w:rsidRDefault="00394F02" w:rsidP="00830680">
            <w:pPr>
              <w:ind w:firstLine="0"/>
              <w:rPr>
                <w:rFonts w:cs="Times New Roman"/>
              </w:rPr>
            </w:pPr>
          </w:p>
        </w:tc>
      </w:tr>
      <w:tr w:rsidR="00394F02" w:rsidRPr="005B61F5" w:rsidTr="00394F02">
        <w:trPr>
          <w:gridAfter w:val="1"/>
          <w:wAfter w:w="10" w:type="dxa"/>
        </w:trPr>
        <w:tc>
          <w:tcPr>
            <w:tcW w:w="1268" w:type="dxa"/>
            <w:vAlign w:val="center"/>
          </w:tcPr>
          <w:p w:rsidR="00394F02" w:rsidRDefault="00394F02" w:rsidP="00F860D9">
            <w:pPr>
              <w:ind w:firstLine="0"/>
              <w:rPr>
                <w:rFonts w:cs="Times New Roman"/>
              </w:rPr>
            </w:pPr>
            <w:r>
              <w:rPr>
                <w:rFonts w:cs="Times New Roman"/>
              </w:rPr>
              <w:lastRenderedPageBreak/>
              <w:t>45.</w:t>
            </w:r>
          </w:p>
        </w:tc>
        <w:tc>
          <w:tcPr>
            <w:tcW w:w="4666" w:type="dxa"/>
            <w:vAlign w:val="center"/>
          </w:tcPr>
          <w:p w:rsidR="00394F02" w:rsidRPr="001C0DB2" w:rsidRDefault="00394F02" w:rsidP="00830680">
            <w:pPr>
              <w:ind w:firstLine="0"/>
              <w:jc w:val="left"/>
              <w:rPr>
                <w:rFonts w:cs="Times New Roman"/>
              </w:rPr>
            </w:pPr>
            <w:r w:rsidRPr="00C407DD">
              <w:rPr>
                <w:rFonts w:cs="Times New Roman"/>
              </w:rPr>
              <w:t>Афинская демократия при Перикле</w:t>
            </w:r>
          </w:p>
        </w:tc>
        <w:tc>
          <w:tcPr>
            <w:tcW w:w="6645" w:type="dxa"/>
          </w:tcPr>
          <w:p w:rsidR="00394F02" w:rsidRPr="005B61F5" w:rsidRDefault="00394F02" w:rsidP="00F860D9">
            <w:pPr>
              <w:ind w:firstLine="0"/>
              <w:jc w:val="left"/>
              <w:rPr>
                <w:rFonts w:cs="Times New Roman"/>
              </w:rPr>
            </w:pPr>
            <w:r>
              <w:t>Самостоятельно подготовить тематическое сообщение по выбору. Называть заслуги Перикла в восстановлении и процветании Афин. Группировать информацию о демократических преобразованиях во время руководства полисом Перикла</w:t>
            </w:r>
          </w:p>
        </w:tc>
        <w:tc>
          <w:tcPr>
            <w:tcW w:w="1166" w:type="dxa"/>
          </w:tcPr>
          <w:p w:rsidR="00394F02" w:rsidRPr="005B61F5" w:rsidRDefault="00394F02" w:rsidP="00830680">
            <w:pPr>
              <w:ind w:firstLine="0"/>
              <w:rPr>
                <w:rFonts w:cs="Times New Roman"/>
              </w:rPr>
            </w:pPr>
          </w:p>
        </w:tc>
        <w:tc>
          <w:tcPr>
            <w:tcW w:w="1134" w:type="dxa"/>
          </w:tcPr>
          <w:p w:rsidR="00394F02" w:rsidRPr="005B61F5" w:rsidRDefault="00394F02" w:rsidP="00830680">
            <w:pPr>
              <w:ind w:firstLine="0"/>
              <w:rPr>
                <w:rFonts w:cs="Times New Roman"/>
              </w:rPr>
            </w:pPr>
          </w:p>
        </w:tc>
      </w:tr>
      <w:tr w:rsidR="00394F02" w:rsidRPr="005B61F5" w:rsidTr="00394F02">
        <w:trPr>
          <w:gridAfter w:val="1"/>
          <w:wAfter w:w="10" w:type="dxa"/>
        </w:trPr>
        <w:tc>
          <w:tcPr>
            <w:tcW w:w="1268" w:type="dxa"/>
            <w:vAlign w:val="center"/>
          </w:tcPr>
          <w:p w:rsidR="00394F02" w:rsidRDefault="00394F02" w:rsidP="00F860D9">
            <w:pPr>
              <w:ind w:firstLine="0"/>
              <w:rPr>
                <w:rFonts w:cs="Times New Roman"/>
              </w:rPr>
            </w:pPr>
            <w:r>
              <w:rPr>
                <w:rFonts w:cs="Times New Roman"/>
              </w:rPr>
              <w:t>46.</w:t>
            </w:r>
          </w:p>
        </w:tc>
        <w:tc>
          <w:tcPr>
            <w:tcW w:w="4666" w:type="dxa"/>
            <w:vAlign w:val="center"/>
          </w:tcPr>
          <w:p w:rsidR="00394F02" w:rsidRPr="001C0DB2" w:rsidRDefault="00394F02" w:rsidP="00830680">
            <w:pPr>
              <w:ind w:firstLine="0"/>
              <w:jc w:val="left"/>
              <w:rPr>
                <w:rFonts w:cs="Times New Roman"/>
              </w:rPr>
            </w:pPr>
            <w:r w:rsidRPr="00C407DD">
              <w:rPr>
                <w:rFonts w:cs="Times New Roman"/>
              </w:rPr>
              <w:t>Города Эллады подчиняются Македонии</w:t>
            </w:r>
          </w:p>
        </w:tc>
        <w:tc>
          <w:tcPr>
            <w:tcW w:w="6645" w:type="dxa"/>
          </w:tcPr>
          <w:p w:rsidR="00394F02" w:rsidRPr="005B61F5" w:rsidRDefault="00394F02" w:rsidP="00F860D9">
            <w:pPr>
              <w:ind w:firstLine="0"/>
              <w:jc w:val="left"/>
              <w:rPr>
                <w:rFonts w:cs="Times New Roman"/>
              </w:rPr>
            </w:pPr>
            <w:r>
              <w:t>Показывать на карте и объяснять местонахождение Македонии. Сравнивать политический курс Филиппа и Александра Македонских. Объяснять причины потери независимости Греции и причины, по которым Демосфен не был услышан в Греции</w:t>
            </w:r>
          </w:p>
        </w:tc>
        <w:tc>
          <w:tcPr>
            <w:tcW w:w="1166" w:type="dxa"/>
          </w:tcPr>
          <w:p w:rsidR="00394F02" w:rsidRPr="005B61F5" w:rsidRDefault="00394F02" w:rsidP="00830680">
            <w:pPr>
              <w:ind w:firstLine="0"/>
              <w:rPr>
                <w:rFonts w:cs="Times New Roman"/>
              </w:rPr>
            </w:pPr>
          </w:p>
        </w:tc>
        <w:tc>
          <w:tcPr>
            <w:tcW w:w="1134" w:type="dxa"/>
          </w:tcPr>
          <w:p w:rsidR="00394F02" w:rsidRPr="005B61F5" w:rsidRDefault="00394F02" w:rsidP="00830680">
            <w:pPr>
              <w:ind w:firstLine="0"/>
              <w:rPr>
                <w:rFonts w:cs="Times New Roman"/>
              </w:rPr>
            </w:pPr>
          </w:p>
        </w:tc>
      </w:tr>
      <w:tr w:rsidR="00394F02" w:rsidRPr="005B61F5" w:rsidTr="00394F02">
        <w:trPr>
          <w:gridAfter w:val="1"/>
          <w:wAfter w:w="10" w:type="dxa"/>
        </w:trPr>
        <w:tc>
          <w:tcPr>
            <w:tcW w:w="1268" w:type="dxa"/>
            <w:vAlign w:val="center"/>
          </w:tcPr>
          <w:p w:rsidR="00394F02" w:rsidRDefault="00394F02" w:rsidP="00F860D9">
            <w:pPr>
              <w:ind w:firstLine="0"/>
              <w:rPr>
                <w:rFonts w:cs="Times New Roman"/>
              </w:rPr>
            </w:pPr>
            <w:r>
              <w:rPr>
                <w:rFonts w:cs="Times New Roman"/>
              </w:rPr>
              <w:t>47.</w:t>
            </w:r>
          </w:p>
        </w:tc>
        <w:tc>
          <w:tcPr>
            <w:tcW w:w="4666" w:type="dxa"/>
            <w:vAlign w:val="center"/>
          </w:tcPr>
          <w:p w:rsidR="00394F02" w:rsidRPr="001C0DB2" w:rsidRDefault="00394F02" w:rsidP="00830680">
            <w:pPr>
              <w:ind w:firstLine="0"/>
              <w:jc w:val="left"/>
              <w:rPr>
                <w:rFonts w:cs="Times New Roman"/>
              </w:rPr>
            </w:pPr>
            <w:r w:rsidRPr="00C407DD">
              <w:rPr>
                <w:rFonts w:cs="Times New Roman"/>
              </w:rPr>
              <w:t>Поход Александра Македонского на Восток</w:t>
            </w:r>
          </w:p>
        </w:tc>
        <w:tc>
          <w:tcPr>
            <w:tcW w:w="6645" w:type="dxa"/>
          </w:tcPr>
          <w:p w:rsidR="00394F02" w:rsidRPr="005B61F5" w:rsidRDefault="00394F02" w:rsidP="00F860D9">
            <w:pPr>
              <w:ind w:firstLine="0"/>
              <w:jc w:val="left"/>
              <w:rPr>
                <w:rFonts w:cs="Times New Roman"/>
              </w:rPr>
            </w:pPr>
            <w:r>
              <w:t>Используя карту, рассказывать о военных походах А. Македонского на Восток. Характеризовать ситуацию на Востоке, которая способствовала победам А. Македонского. Оценивать поступки А. Македонского, его противников</w:t>
            </w:r>
          </w:p>
        </w:tc>
        <w:tc>
          <w:tcPr>
            <w:tcW w:w="1166" w:type="dxa"/>
          </w:tcPr>
          <w:p w:rsidR="00394F02" w:rsidRPr="005B61F5" w:rsidRDefault="00394F02" w:rsidP="00830680">
            <w:pPr>
              <w:ind w:firstLine="0"/>
              <w:rPr>
                <w:rFonts w:cs="Times New Roman"/>
              </w:rPr>
            </w:pPr>
          </w:p>
        </w:tc>
        <w:tc>
          <w:tcPr>
            <w:tcW w:w="1134" w:type="dxa"/>
          </w:tcPr>
          <w:p w:rsidR="00394F02" w:rsidRPr="005B61F5" w:rsidRDefault="00394F02" w:rsidP="00830680">
            <w:pPr>
              <w:ind w:firstLine="0"/>
              <w:rPr>
                <w:rFonts w:cs="Times New Roman"/>
              </w:rPr>
            </w:pPr>
          </w:p>
        </w:tc>
      </w:tr>
      <w:tr w:rsidR="00394F02" w:rsidRPr="005B61F5" w:rsidTr="00394F02">
        <w:trPr>
          <w:gridAfter w:val="1"/>
          <w:wAfter w:w="10" w:type="dxa"/>
        </w:trPr>
        <w:tc>
          <w:tcPr>
            <w:tcW w:w="1268" w:type="dxa"/>
            <w:vAlign w:val="center"/>
          </w:tcPr>
          <w:p w:rsidR="00394F02" w:rsidRDefault="00394F02" w:rsidP="00F860D9">
            <w:pPr>
              <w:ind w:firstLine="0"/>
              <w:rPr>
                <w:rFonts w:cs="Times New Roman"/>
              </w:rPr>
            </w:pPr>
            <w:r>
              <w:rPr>
                <w:rFonts w:cs="Times New Roman"/>
              </w:rPr>
              <w:t>48.</w:t>
            </w:r>
          </w:p>
        </w:tc>
        <w:tc>
          <w:tcPr>
            <w:tcW w:w="4666" w:type="dxa"/>
            <w:vAlign w:val="center"/>
          </w:tcPr>
          <w:p w:rsidR="00394F02" w:rsidRPr="001C0DB2" w:rsidRDefault="00394F02" w:rsidP="00830680">
            <w:pPr>
              <w:ind w:firstLine="0"/>
              <w:jc w:val="left"/>
              <w:rPr>
                <w:rFonts w:cs="Times New Roman"/>
              </w:rPr>
            </w:pPr>
            <w:r w:rsidRPr="00C407DD">
              <w:rPr>
                <w:rFonts w:cs="Times New Roman"/>
              </w:rPr>
              <w:t>В Александрии Египетской</w:t>
            </w:r>
          </w:p>
        </w:tc>
        <w:tc>
          <w:tcPr>
            <w:tcW w:w="6645" w:type="dxa"/>
          </w:tcPr>
          <w:p w:rsidR="00394F02" w:rsidRPr="005B61F5" w:rsidRDefault="00394F02" w:rsidP="00F860D9">
            <w:pPr>
              <w:ind w:firstLine="0"/>
              <w:jc w:val="left"/>
              <w:rPr>
                <w:rFonts w:cs="Times New Roman"/>
              </w:rPr>
            </w:pPr>
            <w:r>
              <w:t>Называть причины распада державы А. Македонского. Показывать на карте государства, образовавшиеся в ходе распада державы. Рассказывать об Александрии - центре эллинистического мира. Сравнивать Александрию и Афины</w:t>
            </w:r>
          </w:p>
        </w:tc>
        <w:tc>
          <w:tcPr>
            <w:tcW w:w="1166" w:type="dxa"/>
          </w:tcPr>
          <w:p w:rsidR="00394F02" w:rsidRPr="005B61F5" w:rsidRDefault="00394F02" w:rsidP="00830680">
            <w:pPr>
              <w:ind w:firstLine="0"/>
              <w:rPr>
                <w:rFonts w:cs="Times New Roman"/>
              </w:rPr>
            </w:pPr>
          </w:p>
        </w:tc>
        <w:tc>
          <w:tcPr>
            <w:tcW w:w="1134" w:type="dxa"/>
          </w:tcPr>
          <w:p w:rsidR="00394F02" w:rsidRPr="005B61F5" w:rsidRDefault="00394F02" w:rsidP="00830680">
            <w:pPr>
              <w:ind w:firstLine="0"/>
              <w:rPr>
                <w:rFonts w:cs="Times New Roman"/>
              </w:rPr>
            </w:pPr>
          </w:p>
        </w:tc>
      </w:tr>
      <w:tr w:rsidR="00394F02" w:rsidRPr="005B61F5" w:rsidTr="00394F02">
        <w:trPr>
          <w:gridAfter w:val="1"/>
          <w:wAfter w:w="10" w:type="dxa"/>
        </w:trPr>
        <w:tc>
          <w:tcPr>
            <w:tcW w:w="1268" w:type="dxa"/>
            <w:vAlign w:val="center"/>
          </w:tcPr>
          <w:p w:rsidR="00394F02" w:rsidRDefault="00394F02" w:rsidP="00F860D9">
            <w:pPr>
              <w:ind w:firstLine="0"/>
              <w:rPr>
                <w:rFonts w:cs="Times New Roman"/>
              </w:rPr>
            </w:pPr>
            <w:r>
              <w:rPr>
                <w:rFonts w:cs="Times New Roman"/>
              </w:rPr>
              <w:t>49.</w:t>
            </w:r>
          </w:p>
        </w:tc>
        <w:tc>
          <w:tcPr>
            <w:tcW w:w="4666" w:type="dxa"/>
            <w:vAlign w:val="center"/>
          </w:tcPr>
          <w:p w:rsidR="00394F02" w:rsidRPr="001C0DB2" w:rsidRDefault="00394F02" w:rsidP="00830680">
            <w:pPr>
              <w:ind w:firstLine="0"/>
              <w:jc w:val="left"/>
              <w:rPr>
                <w:rFonts w:cs="Times New Roman"/>
              </w:rPr>
            </w:pPr>
            <w:r w:rsidRPr="00C407DD">
              <w:rPr>
                <w:rFonts w:cs="Times New Roman"/>
              </w:rPr>
              <w:t>Древняя Греция</w:t>
            </w:r>
          </w:p>
        </w:tc>
        <w:tc>
          <w:tcPr>
            <w:tcW w:w="6645" w:type="dxa"/>
          </w:tcPr>
          <w:p w:rsidR="00394F02" w:rsidRPr="005B61F5" w:rsidRDefault="00394F02" w:rsidP="00F860D9">
            <w:pPr>
              <w:ind w:firstLine="0"/>
              <w:jc w:val="left"/>
              <w:rPr>
                <w:rFonts w:cs="Times New Roman"/>
              </w:rPr>
            </w:pPr>
            <w:r>
              <w:t xml:space="preserve">Называть самое известное в Древней Греции: имя поэта, название храма, место сражения, имя стратега, завоевателей Греции. Объяснять значение понятий: демократия, стратег, оратор, спартанское </w:t>
            </w:r>
            <w:r>
              <w:lastRenderedPageBreak/>
              <w:t>воспитание, Олимпийские игры. Характеризовать основных богов и героев древнегреческой мифологии.     Осуществлять пошаговый и итоговый контроль, воспринимать оценки учителя. Принимать другое мнение и позицию; допускать существование различных точек зрения</w:t>
            </w:r>
          </w:p>
        </w:tc>
        <w:tc>
          <w:tcPr>
            <w:tcW w:w="1166" w:type="dxa"/>
          </w:tcPr>
          <w:p w:rsidR="00394F02" w:rsidRPr="005B61F5" w:rsidRDefault="00394F02" w:rsidP="00830680">
            <w:pPr>
              <w:ind w:firstLine="0"/>
              <w:rPr>
                <w:rFonts w:cs="Times New Roman"/>
              </w:rPr>
            </w:pPr>
          </w:p>
        </w:tc>
        <w:tc>
          <w:tcPr>
            <w:tcW w:w="1134" w:type="dxa"/>
          </w:tcPr>
          <w:p w:rsidR="00394F02" w:rsidRPr="005B61F5" w:rsidRDefault="00394F02" w:rsidP="00830680">
            <w:pPr>
              <w:ind w:firstLine="0"/>
              <w:rPr>
                <w:rFonts w:cs="Times New Roman"/>
              </w:rPr>
            </w:pPr>
          </w:p>
        </w:tc>
      </w:tr>
      <w:tr w:rsidR="00394F02" w:rsidRPr="005B61F5" w:rsidTr="00394F02">
        <w:trPr>
          <w:gridAfter w:val="1"/>
          <w:wAfter w:w="10" w:type="dxa"/>
        </w:trPr>
        <w:tc>
          <w:tcPr>
            <w:tcW w:w="1268" w:type="dxa"/>
            <w:vAlign w:val="center"/>
          </w:tcPr>
          <w:p w:rsidR="00394F02" w:rsidRDefault="00394F02" w:rsidP="00F860D9">
            <w:pPr>
              <w:ind w:firstLine="0"/>
              <w:rPr>
                <w:rFonts w:cs="Times New Roman"/>
              </w:rPr>
            </w:pPr>
            <w:r>
              <w:rPr>
                <w:rFonts w:cs="Times New Roman"/>
              </w:rPr>
              <w:lastRenderedPageBreak/>
              <w:t>50.</w:t>
            </w:r>
          </w:p>
        </w:tc>
        <w:tc>
          <w:tcPr>
            <w:tcW w:w="4666" w:type="dxa"/>
            <w:vAlign w:val="center"/>
          </w:tcPr>
          <w:p w:rsidR="00394F02" w:rsidRPr="001C0DB2" w:rsidRDefault="00394F02" w:rsidP="00830680">
            <w:pPr>
              <w:ind w:firstLine="0"/>
              <w:jc w:val="left"/>
              <w:rPr>
                <w:rFonts w:cs="Times New Roman"/>
              </w:rPr>
            </w:pPr>
            <w:r w:rsidRPr="00C407DD">
              <w:rPr>
                <w:rFonts w:cs="Times New Roman"/>
              </w:rPr>
              <w:t>Древнейший Рим</w:t>
            </w:r>
          </w:p>
        </w:tc>
        <w:tc>
          <w:tcPr>
            <w:tcW w:w="6645" w:type="dxa"/>
          </w:tcPr>
          <w:p w:rsidR="00394F02" w:rsidRPr="005B61F5" w:rsidRDefault="00394F02" w:rsidP="00F860D9">
            <w:pPr>
              <w:ind w:firstLine="0"/>
              <w:jc w:val="left"/>
              <w:rPr>
                <w:rFonts w:cs="Times New Roman"/>
              </w:rPr>
            </w:pPr>
            <w:r>
              <w:t>Сравнивать природные условия Греции и Рима. Соотносить время возникновения Рима и событий, происходивших в Греции. Рассказывать легенды, связанные с историей Рима. Характеризовать общественный строй</w:t>
            </w:r>
          </w:p>
        </w:tc>
        <w:tc>
          <w:tcPr>
            <w:tcW w:w="1166" w:type="dxa"/>
          </w:tcPr>
          <w:p w:rsidR="00394F02" w:rsidRPr="005B61F5" w:rsidRDefault="00394F02" w:rsidP="00830680">
            <w:pPr>
              <w:ind w:firstLine="0"/>
              <w:rPr>
                <w:rFonts w:cs="Times New Roman"/>
              </w:rPr>
            </w:pPr>
          </w:p>
        </w:tc>
        <w:tc>
          <w:tcPr>
            <w:tcW w:w="1134" w:type="dxa"/>
          </w:tcPr>
          <w:p w:rsidR="00394F02" w:rsidRPr="005B61F5" w:rsidRDefault="00394F02" w:rsidP="00830680">
            <w:pPr>
              <w:ind w:firstLine="0"/>
              <w:rPr>
                <w:rFonts w:cs="Times New Roman"/>
              </w:rPr>
            </w:pPr>
          </w:p>
        </w:tc>
      </w:tr>
      <w:tr w:rsidR="00394F02" w:rsidRPr="005B61F5" w:rsidTr="00394F02">
        <w:trPr>
          <w:gridAfter w:val="1"/>
          <w:wAfter w:w="10" w:type="dxa"/>
        </w:trPr>
        <w:tc>
          <w:tcPr>
            <w:tcW w:w="1268" w:type="dxa"/>
            <w:vAlign w:val="center"/>
          </w:tcPr>
          <w:p w:rsidR="00394F02" w:rsidRDefault="00394F02" w:rsidP="00F860D9">
            <w:pPr>
              <w:ind w:firstLine="0"/>
              <w:rPr>
                <w:rFonts w:cs="Times New Roman"/>
              </w:rPr>
            </w:pPr>
            <w:r>
              <w:rPr>
                <w:rFonts w:cs="Times New Roman"/>
              </w:rPr>
              <w:t>51.</w:t>
            </w:r>
          </w:p>
        </w:tc>
        <w:tc>
          <w:tcPr>
            <w:tcW w:w="4666" w:type="dxa"/>
            <w:vAlign w:val="center"/>
          </w:tcPr>
          <w:p w:rsidR="00394F02" w:rsidRPr="001C0DB2" w:rsidRDefault="00394F02" w:rsidP="00830680">
            <w:pPr>
              <w:ind w:firstLine="0"/>
              <w:jc w:val="left"/>
              <w:rPr>
                <w:rFonts w:cs="Times New Roman"/>
              </w:rPr>
            </w:pPr>
            <w:r w:rsidRPr="00C407DD">
              <w:rPr>
                <w:rFonts w:cs="Times New Roman"/>
              </w:rPr>
              <w:t>Завоевание Римом Италии</w:t>
            </w:r>
          </w:p>
        </w:tc>
        <w:tc>
          <w:tcPr>
            <w:tcW w:w="6645" w:type="dxa"/>
          </w:tcPr>
          <w:p w:rsidR="00394F02" w:rsidRPr="005B61F5" w:rsidRDefault="00394F02" w:rsidP="00F860D9">
            <w:pPr>
              <w:ind w:firstLine="0"/>
              <w:jc w:val="left"/>
              <w:rPr>
                <w:rFonts w:cs="Times New Roman"/>
              </w:rPr>
            </w:pPr>
            <w:r>
              <w:t xml:space="preserve">Исследовать по карте территории, завоеванные Римом. Характеризовать Римскую республику и причины ее возникновения. Выделять причины побед римского войска, в том числе над Пирром. Сравнивать территориальные приобретения Рима во </w:t>
            </w:r>
            <w:r>
              <w:rPr>
                <w:lang w:val="en-US"/>
              </w:rPr>
              <w:t>II</w:t>
            </w:r>
            <w:r>
              <w:t xml:space="preserve"> и </w:t>
            </w:r>
            <w:r>
              <w:rPr>
                <w:lang w:val="en-US"/>
              </w:rPr>
              <w:t>III</w:t>
            </w:r>
            <w:r>
              <w:t xml:space="preserve"> вв. до н.э.</w:t>
            </w:r>
          </w:p>
        </w:tc>
        <w:tc>
          <w:tcPr>
            <w:tcW w:w="1166" w:type="dxa"/>
          </w:tcPr>
          <w:p w:rsidR="00394F02" w:rsidRPr="005B61F5" w:rsidRDefault="00394F02" w:rsidP="00830680">
            <w:pPr>
              <w:ind w:firstLine="0"/>
              <w:rPr>
                <w:rFonts w:cs="Times New Roman"/>
              </w:rPr>
            </w:pPr>
          </w:p>
        </w:tc>
        <w:tc>
          <w:tcPr>
            <w:tcW w:w="1134" w:type="dxa"/>
          </w:tcPr>
          <w:p w:rsidR="00394F02" w:rsidRPr="005B61F5" w:rsidRDefault="00394F02" w:rsidP="00830680">
            <w:pPr>
              <w:ind w:firstLine="0"/>
              <w:rPr>
                <w:rFonts w:cs="Times New Roman"/>
              </w:rPr>
            </w:pPr>
          </w:p>
        </w:tc>
      </w:tr>
      <w:tr w:rsidR="00394F02" w:rsidRPr="005B61F5" w:rsidTr="00394F02">
        <w:trPr>
          <w:gridAfter w:val="1"/>
          <w:wAfter w:w="10" w:type="dxa"/>
        </w:trPr>
        <w:tc>
          <w:tcPr>
            <w:tcW w:w="1268" w:type="dxa"/>
            <w:vAlign w:val="center"/>
          </w:tcPr>
          <w:p w:rsidR="00394F02" w:rsidRDefault="00394F02" w:rsidP="00F860D9">
            <w:pPr>
              <w:ind w:firstLine="0"/>
              <w:rPr>
                <w:rFonts w:cs="Times New Roman"/>
              </w:rPr>
            </w:pPr>
            <w:r>
              <w:rPr>
                <w:rFonts w:cs="Times New Roman"/>
              </w:rPr>
              <w:t>52.</w:t>
            </w:r>
          </w:p>
        </w:tc>
        <w:tc>
          <w:tcPr>
            <w:tcW w:w="4666" w:type="dxa"/>
            <w:vAlign w:val="center"/>
          </w:tcPr>
          <w:p w:rsidR="00394F02" w:rsidRPr="001C0DB2" w:rsidRDefault="00394F02" w:rsidP="00830680">
            <w:pPr>
              <w:ind w:firstLine="0"/>
              <w:jc w:val="left"/>
              <w:rPr>
                <w:rFonts w:cs="Times New Roman"/>
              </w:rPr>
            </w:pPr>
            <w:r w:rsidRPr="00C407DD">
              <w:rPr>
                <w:rFonts w:cs="Times New Roman"/>
              </w:rPr>
              <w:t>Устройство Римской республики</w:t>
            </w:r>
          </w:p>
        </w:tc>
        <w:tc>
          <w:tcPr>
            <w:tcW w:w="6645" w:type="dxa"/>
          </w:tcPr>
          <w:p w:rsidR="00394F02" w:rsidRPr="005B61F5" w:rsidRDefault="00394F02" w:rsidP="00F860D9">
            <w:pPr>
              <w:ind w:firstLine="0"/>
              <w:jc w:val="left"/>
              <w:rPr>
                <w:rFonts w:cs="Times New Roman"/>
              </w:rPr>
            </w:pPr>
            <w:r>
              <w:t>Сравнивать устройство Римской республики с греческим полисом. Объяснять, где население больше участвовало во власти: в Греции или Риме. Выделять и называть преимущества легиона в отношении фаланги</w:t>
            </w:r>
          </w:p>
        </w:tc>
        <w:tc>
          <w:tcPr>
            <w:tcW w:w="1166" w:type="dxa"/>
          </w:tcPr>
          <w:p w:rsidR="00394F02" w:rsidRPr="005B61F5" w:rsidRDefault="00394F02" w:rsidP="00830680">
            <w:pPr>
              <w:ind w:firstLine="0"/>
              <w:rPr>
                <w:rFonts w:cs="Times New Roman"/>
              </w:rPr>
            </w:pPr>
          </w:p>
        </w:tc>
        <w:tc>
          <w:tcPr>
            <w:tcW w:w="1134" w:type="dxa"/>
          </w:tcPr>
          <w:p w:rsidR="00394F02" w:rsidRPr="005B61F5" w:rsidRDefault="00394F02" w:rsidP="00830680">
            <w:pPr>
              <w:ind w:firstLine="0"/>
              <w:rPr>
                <w:rFonts w:cs="Times New Roman"/>
              </w:rPr>
            </w:pPr>
          </w:p>
        </w:tc>
      </w:tr>
      <w:tr w:rsidR="00394F02" w:rsidRPr="005B61F5" w:rsidTr="00394F02">
        <w:trPr>
          <w:gridAfter w:val="1"/>
          <w:wAfter w:w="10" w:type="dxa"/>
        </w:trPr>
        <w:tc>
          <w:tcPr>
            <w:tcW w:w="1268" w:type="dxa"/>
            <w:vAlign w:val="center"/>
          </w:tcPr>
          <w:p w:rsidR="00394F02" w:rsidRDefault="00394F02" w:rsidP="00F860D9">
            <w:pPr>
              <w:ind w:firstLine="0"/>
              <w:rPr>
                <w:rFonts w:cs="Times New Roman"/>
              </w:rPr>
            </w:pPr>
            <w:r>
              <w:rPr>
                <w:rFonts w:cs="Times New Roman"/>
              </w:rPr>
              <w:t>53.</w:t>
            </w:r>
          </w:p>
        </w:tc>
        <w:tc>
          <w:tcPr>
            <w:tcW w:w="4666" w:type="dxa"/>
            <w:vAlign w:val="center"/>
          </w:tcPr>
          <w:p w:rsidR="00394F02" w:rsidRPr="001C0DB2" w:rsidRDefault="00394F02" w:rsidP="00830680">
            <w:pPr>
              <w:ind w:firstLine="0"/>
              <w:jc w:val="left"/>
              <w:rPr>
                <w:rFonts w:cs="Times New Roman"/>
              </w:rPr>
            </w:pPr>
            <w:r w:rsidRPr="00C407DD">
              <w:rPr>
                <w:rFonts w:cs="Times New Roman"/>
              </w:rPr>
              <w:t>Вторая война Рима с Карфагеном</w:t>
            </w:r>
          </w:p>
        </w:tc>
        <w:tc>
          <w:tcPr>
            <w:tcW w:w="6645" w:type="dxa"/>
          </w:tcPr>
          <w:p w:rsidR="00394F02" w:rsidRPr="005B61F5" w:rsidRDefault="00394F02" w:rsidP="00F860D9">
            <w:pPr>
              <w:ind w:firstLine="0"/>
              <w:jc w:val="left"/>
              <w:rPr>
                <w:rFonts w:cs="Times New Roman"/>
              </w:rPr>
            </w:pPr>
            <w:r>
              <w:t xml:space="preserve">Называть причины карфагенских войн. Отмечать цели сторон во второй карфагенской войне. Показывать по карте и комментировать поход Ганнибала. Характеризовать цели, поступки Ганнибала. Перечислять причины поражения </w:t>
            </w:r>
            <w:r>
              <w:lastRenderedPageBreak/>
              <w:t>Ганнибала в войне с римлянами</w:t>
            </w:r>
          </w:p>
        </w:tc>
        <w:tc>
          <w:tcPr>
            <w:tcW w:w="1166" w:type="dxa"/>
          </w:tcPr>
          <w:p w:rsidR="00394F02" w:rsidRPr="005B61F5" w:rsidRDefault="00394F02" w:rsidP="00830680">
            <w:pPr>
              <w:ind w:firstLine="0"/>
              <w:rPr>
                <w:rFonts w:cs="Times New Roman"/>
              </w:rPr>
            </w:pPr>
          </w:p>
        </w:tc>
        <w:tc>
          <w:tcPr>
            <w:tcW w:w="1134" w:type="dxa"/>
          </w:tcPr>
          <w:p w:rsidR="00394F02" w:rsidRPr="005B61F5" w:rsidRDefault="00394F02" w:rsidP="00830680">
            <w:pPr>
              <w:ind w:firstLine="0"/>
              <w:rPr>
                <w:rFonts w:cs="Times New Roman"/>
              </w:rPr>
            </w:pPr>
          </w:p>
        </w:tc>
      </w:tr>
      <w:tr w:rsidR="00394F02" w:rsidRPr="005B61F5" w:rsidTr="00394F02">
        <w:trPr>
          <w:gridAfter w:val="1"/>
          <w:wAfter w:w="10" w:type="dxa"/>
        </w:trPr>
        <w:tc>
          <w:tcPr>
            <w:tcW w:w="1268" w:type="dxa"/>
            <w:vAlign w:val="center"/>
          </w:tcPr>
          <w:p w:rsidR="00394F02" w:rsidRDefault="00394F02" w:rsidP="00F860D9">
            <w:pPr>
              <w:ind w:firstLine="0"/>
              <w:rPr>
                <w:rFonts w:cs="Times New Roman"/>
              </w:rPr>
            </w:pPr>
            <w:r>
              <w:rPr>
                <w:rFonts w:cs="Times New Roman"/>
              </w:rPr>
              <w:lastRenderedPageBreak/>
              <w:t>54.</w:t>
            </w:r>
          </w:p>
        </w:tc>
        <w:tc>
          <w:tcPr>
            <w:tcW w:w="4666" w:type="dxa"/>
            <w:vAlign w:val="center"/>
          </w:tcPr>
          <w:p w:rsidR="00394F02" w:rsidRPr="001C0DB2" w:rsidRDefault="00394F02" w:rsidP="00830680">
            <w:pPr>
              <w:ind w:firstLine="0"/>
              <w:jc w:val="left"/>
              <w:rPr>
                <w:rFonts w:cs="Times New Roman"/>
              </w:rPr>
            </w:pPr>
            <w:r w:rsidRPr="00C407DD">
              <w:rPr>
                <w:rFonts w:cs="Times New Roman"/>
              </w:rPr>
              <w:t>Установление господства Рима во всем Средиземноморье</w:t>
            </w:r>
          </w:p>
        </w:tc>
        <w:tc>
          <w:tcPr>
            <w:tcW w:w="6645" w:type="dxa"/>
          </w:tcPr>
          <w:p w:rsidR="00394F02" w:rsidRPr="005B61F5" w:rsidRDefault="00394F02" w:rsidP="00F860D9">
            <w:pPr>
              <w:ind w:firstLine="0"/>
              <w:jc w:val="left"/>
              <w:rPr>
                <w:rFonts w:cs="Times New Roman"/>
              </w:rPr>
            </w:pPr>
            <w:r>
              <w:t>Работать с картой в процессе изучения событий, обеспечивших господство Рима в Средиземноморье. Охарактеризовать способы подчинения государств власти Рима. Рассказывать о падении Македонского царства и его значении для эллинистического мира, для Рима. Составлять простой план параграфа</w:t>
            </w:r>
          </w:p>
        </w:tc>
        <w:tc>
          <w:tcPr>
            <w:tcW w:w="1166" w:type="dxa"/>
          </w:tcPr>
          <w:p w:rsidR="00394F02" w:rsidRPr="005B61F5" w:rsidRDefault="00394F02" w:rsidP="00830680">
            <w:pPr>
              <w:ind w:firstLine="0"/>
              <w:rPr>
                <w:rFonts w:cs="Times New Roman"/>
              </w:rPr>
            </w:pPr>
          </w:p>
        </w:tc>
        <w:tc>
          <w:tcPr>
            <w:tcW w:w="1134" w:type="dxa"/>
          </w:tcPr>
          <w:p w:rsidR="00394F02" w:rsidRPr="005B61F5" w:rsidRDefault="00394F02" w:rsidP="00830680">
            <w:pPr>
              <w:ind w:firstLine="0"/>
              <w:rPr>
                <w:rFonts w:cs="Times New Roman"/>
              </w:rPr>
            </w:pPr>
          </w:p>
        </w:tc>
      </w:tr>
      <w:tr w:rsidR="00394F02" w:rsidRPr="005B61F5" w:rsidTr="00394F02">
        <w:trPr>
          <w:gridAfter w:val="1"/>
          <w:wAfter w:w="10" w:type="dxa"/>
        </w:trPr>
        <w:tc>
          <w:tcPr>
            <w:tcW w:w="1268" w:type="dxa"/>
            <w:vAlign w:val="center"/>
          </w:tcPr>
          <w:p w:rsidR="00394F02" w:rsidRDefault="00394F02" w:rsidP="00F860D9">
            <w:pPr>
              <w:ind w:firstLine="0"/>
              <w:rPr>
                <w:rFonts w:cs="Times New Roman"/>
              </w:rPr>
            </w:pPr>
            <w:r>
              <w:rPr>
                <w:rFonts w:cs="Times New Roman"/>
              </w:rPr>
              <w:t>55.</w:t>
            </w:r>
          </w:p>
        </w:tc>
        <w:tc>
          <w:tcPr>
            <w:tcW w:w="4666" w:type="dxa"/>
            <w:vAlign w:val="center"/>
          </w:tcPr>
          <w:p w:rsidR="00394F02" w:rsidRPr="001C0DB2" w:rsidRDefault="00394F02" w:rsidP="00830680">
            <w:pPr>
              <w:ind w:firstLine="0"/>
              <w:jc w:val="left"/>
              <w:rPr>
                <w:rFonts w:cs="Times New Roman"/>
              </w:rPr>
            </w:pPr>
            <w:r w:rsidRPr="00C407DD">
              <w:rPr>
                <w:rFonts w:cs="Times New Roman"/>
              </w:rPr>
              <w:t>Рабство в Древнем Риме</w:t>
            </w:r>
          </w:p>
        </w:tc>
        <w:tc>
          <w:tcPr>
            <w:tcW w:w="6645" w:type="dxa"/>
          </w:tcPr>
          <w:p w:rsidR="00394F02" w:rsidRPr="005B61F5" w:rsidRDefault="00394F02" w:rsidP="00F860D9">
            <w:pPr>
              <w:ind w:firstLine="0"/>
              <w:jc w:val="left"/>
              <w:rPr>
                <w:rFonts w:cs="Times New Roman"/>
              </w:rPr>
            </w:pPr>
            <w:r>
              <w:t>Выделять в тексте главное о рабстве. Доказывать бесправное положение рабов в Риме. Объяснять причины широкого распространения рабства во всех сферах жизни римлян</w:t>
            </w:r>
          </w:p>
        </w:tc>
        <w:tc>
          <w:tcPr>
            <w:tcW w:w="1166" w:type="dxa"/>
          </w:tcPr>
          <w:p w:rsidR="00394F02" w:rsidRPr="005B61F5" w:rsidRDefault="00394F02" w:rsidP="00830680">
            <w:pPr>
              <w:ind w:firstLine="0"/>
              <w:rPr>
                <w:rFonts w:cs="Times New Roman"/>
              </w:rPr>
            </w:pPr>
          </w:p>
        </w:tc>
        <w:tc>
          <w:tcPr>
            <w:tcW w:w="1134" w:type="dxa"/>
          </w:tcPr>
          <w:p w:rsidR="00394F02" w:rsidRPr="005B61F5" w:rsidRDefault="00394F02" w:rsidP="00830680">
            <w:pPr>
              <w:ind w:firstLine="0"/>
              <w:rPr>
                <w:rFonts w:cs="Times New Roman"/>
              </w:rPr>
            </w:pPr>
          </w:p>
        </w:tc>
      </w:tr>
      <w:tr w:rsidR="00394F02" w:rsidRPr="005B61F5" w:rsidTr="00394F02">
        <w:trPr>
          <w:gridAfter w:val="1"/>
          <w:wAfter w:w="10" w:type="dxa"/>
        </w:trPr>
        <w:tc>
          <w:tcPr>
            <w:tcW w:w="1268" w:type="dxa"/>
            <w:vAlign w:val="center"/>
          </w:tcPr>
          <w:p w:rsidR="00394F02" w:rsidRDefault="00394F02" w:rsidP="00F860D9">
            <w:pPr>
              <w:ind w:firstLine="0"/>
              <w:rPr>
                <w:rFonts w:cs="Times New Roman"/>
              </w:rPr>
            </w:pPr>
            <w:r>
              <w:rPr>
                <w:rFonts w:cs="Times New Roman"/>
              </w:rPr>
              <w:t>56.</w:t>
            </w:r>
          </w:p>
        </w:tc>
        <w:tc>
          <w:tcPr>
            <w:tcW w:w="4666" w:type="dxa"/>
            <w:vAlign w:val="center"/>
          </w:tcPr>
          <w:p w:rsidR="00394F02" w:rsidRPr="001C0DB2" w:rsidRDefault="00394F02" w:rsidP="00830680">
            <w:pPr>
              <w:ind w:firstLine="0"/>
              <w:jc w:val="left"/>
              <w:rPr>
                <w:rFonts w:cs="Times New Roman"/>
              </w:rPr>
            </w:pPr>
            <w:r w:rsidRPr="00C407DD">
              <w:rPr>
                <w:rFonts w:cs="Times New Roman"/>
              </w:rPr>
              <w:t xml:space="preserve">Земельный закон братьев </w:t>
            </w:r>
            <w:proofErr w:type="spellStart"/>
            <w:r w:rsidRPr="00C407DD">
              <w:rPr>
                <w:rFonts w:cs="Times New Roman"/>
              </w:rPr>
              <w:t>Гракхов</w:t>
            </w:r>
            <w:proofErr w:type="spellEnd"/>
          </w:p>
        </w:tc>
        <w:tc>
          <w:tcPr>
            <w:tcW w:w="6645" w:type="dxa"/>
          </w:tcPr>
          <w:p w:rsidR="00394F02" w:rsidRPr="005B61F5" w:rsidRDefault="00394F02" w:rsidP="00F860D9">
            <w:pPr>
              <w:ind w:firstLine="0"/>
              <w:jc w:val="left"/>
              <w:rPr>
                <w:rFonts w:cs="Times New Roman"/>
              </w:rPr>
            </w:pPr>
            <w:r>
              <w:t xml:space="preserve">Устанавливать причины гражданских воин в Риме. Называть причины, которые заставили Т. </w:t>
            </w:r>
            <w:proofErr w:type="spellStart"/>
            <w:r>
              <w:t>Гракха</w:t>
            </w:r>
            <w:proofErr w:type="spellEnd"/>
            <w:r>
              <w:t xml:space="preserve"> выступить в защиту бедняков.  Высчитывать, сколько лет римляне жили в мире. Оценивать поступки братьев </w:t>
            </w:r>
            <w:proofErr w:type="spellStart"/>
            <w:r>
              <w:t>Гракхов</w:t>
            </w:r>
            <w:proofErr w:type="spellEnd"/>
            <w:r>
              <w:t xml:space="preserve"> во благо менее защищенных римлян</w:t>
            </w:r>
          </w:p>
        </w:tc>
        <w:tc>
          <w:tcPr>
            <w:tcW w:w="1166" w:type="dxa"/>
          </w:tcPr>
          <w:p w:rsidR="00394F02" w:rsidRPr="005B61F5" w:rsidRDefault="00394F02" w:rsidP="00830680">
            <w:pPr>
              <w:ind w:firstLine="0"/>
              <w:rPr>
                <w:rFonts w:cs="Times New Roman"/>
              </w:rPr>
            </w:pPr>
          </w:p>
        </w:tc>
        <w:tc>
          <w:tcPr>
            <w:tcW w:w="1134" w:type="dxa"/>
          </w:tcPr>
          <w:p w:rsidR="00394F02" w:rsidRPr="005B61F5" w:rsidRDefault="00394F02" w:rsidP="00830680">
            <w:pPr>
              <w:ind w:firstLine="0"/>
              <w:rPr>
                <w:rFonts w:cs="Times New Roman"/>
              </w:rPr>
            </w:pPr>
          </w:p>
        </w:tc>
      </w:tr>
      <w:tr w:rsidR="00394F02" w:rsidRPr="005B61F5" w:rsidTr="00394F02">
        <w:trPr>
          <w:gridAfter w:val="1"/>
          <w:wAfter w:w="10" w:type="dxa"/>
        </w:trPr>
        <w:tc>
          <w:tcPr>
            <w:tcW w:w="1268" w:type="dxa"/>
            <w:vAlign w:val="center"/>
          </w:tcPr>
          <w:p w:rsidR="00394F02" w:rsidRDefault="00394F02" w:rsidP="00F860D9">
            <w:pPr>
              <w:ind w:firstLine="0"/>
              <w:rPr>
                <w:rFonts w:cs="Times New Roman"/>
              </w:rPr>
            </w:pPr>
            <w:r>
              <w:rPr>
                <w:rFonts w:cs="Times New Roman"/>
              </w:rPr>
              <w:t>57.</w:t>
            </w:r>
          </w:p>
        </w:tc>
        <w:tc>
          <w:tcPr>
            <w:tcW w:w="4666" w:type="dxa"/>
            <w:vAlign w:val="center"/>
          </w:tcPr>
          <w:p w:rsidR="00394F02" w:rsidRPr="001C0DB2" w:rsidRDefault="00394F02" w:rsidP="00830680">
            <w:pPr>
              <w:ind w:firstLine="0"/>
              <w:jc w:val="left"/>
              <w:rPr>
                <w:rFonts w:cs="Times New Roman"/>
              </w:rPr>
            </w:pPr>
            <w:r w:rsidRPr="00C407DD">
              <w:rPr>
                <w:rFonts w:cs="Times New Roman"/>
              </w:rPr>
              <w:t>Восстание Спартака</w:t>
            </w:r>
          </w:p>
        </w:tc>
        <w:tc>
          <w:tcPr>
            <w:tcW w:w="6645" w:type="dxa"/>
          </w:tcPr>
          <w:p w:rsidR="00394F02" w:rsidRPr="005B61F5" w:rsidRDefault="00394F02" w:rsidP="00F860D9">
            <w:pPr>
              <w:ind w:firstLine="0"/>
              <w:jc w:val="left"/>
              <w:rPr>
                <w:rFonts w:cs="Times New Roman"/>
              </w:rPr>
            </w:pPr>
            <w:r>
              <w:t>Устанавливать причины восстания. Прослеживать движение войска Спартака по карте, комментировать события и поступки. Составлять рассказ от имени Спартака, сенатора, Красса</w:t>
            </w:r>
          </w:p>
        </w:tc>
        <w:tc>
          <w:tcPr>
            <w:tcW w:w="1166" w:type="dxa"/>
          </w:tcPr>
          <w:p w:rsidR="00394F02" w:rsidRPr="005B61F5" w:rsidRDefault="00394F02" w:rsidP="00830680">
            <w:pPr>
              <w:ind w:firstLine="0"/>
              <w:rPr>
                <w:rFonts w:cs="Times New Roman"/>
              </w:rPr>
            </w:pPr>
          </w:p>
        </w:tc>
        <w:tc>
          <w:tcPr>
            <w:tcW w:w="1134" w:type="dxa"/>
          </w:tcPr>
          <w:p w:rsidR="00394F02" w:rsidRPr="005B61F5" w:rsidRDefault="00394F02" w:rsidP="00830680">
            <w:pPr>
              <w:ind w:firstLine="0"/>
              <w:rPr>
                <w:rFonts w:cs="Times New Roman"/>
              </w:rPr>
            </w:pPr>
          </w:p>
        </w:tc>
      </w:tr>
      <w:tr w:rsidR="00394F02" w:rsidRPr="005B61F5" w:rsidTr="00394F02">
        <w:trPr>
          <w:gridAfter w:val="1"/>
          <w:wAfter w:w="10" w:type="dxa"/>
        </w:trPr>
        <w:tc>
          <w:tcPr>
            <w:tcW w:w="1268" w:type="dxa"/>
            <w:vAlign w:val="center"/>
          </w:tcPr>
          <w:p w:rsidR="00394F02" w:rsidRDefault="00394F02" w:rsidP="00F860D9">
            <w:pPr>
              <w:ind w:firstLine="0"/>
              <w:rPr>
                <w:rFonts w:cs="Times New Roman"/>
              </w:rPr>
            </w:pPr>
            <w:r>
              <w:rPr>
                <w:rFonts w:cs="Times New Roman"/>
              </w:rPr>
              <w:t>58.</w:t>
            </w:r>
          </w:p>
        </w:tc>
        <w:tc>
          <w:tcPr>
            <w:tcW w:w="4666" w:type="dxa"/>
            <w:vAlign w:val="center"/>
          </w:tcPr>
          <w:p w:rsidR="00394F02" w:rsidRPr="001C0DB2" w:rsidRDefault="00394F02" w:rsidP="00830680">
            <w:pPr>
              <w:ind w:firstLine="0"/>
              <w:jc w:val="left"/>
              <w:rPr>
                <w:rFonts w:cs="Times New Roman"/>
              </w:rPr>
            </w:pPr>
            <w:r w:rsidRPr="00BB4AD2">
              <w:rPr>
                <w:rFonts w:cs="Times New Roman"/>
              </w:rPr>
              <w:t>Единовластие Цезаря</w:t>
            </w:r>
          </w:p>
        </w:tc>
        <w:tc>
          <w:tcPr>
            <w:tcW w:w="6645" w:type="dxa"/>
          </w:tcPr>
          <w:p w:rsidR="00394F02" w:rsidRPr="005B61F5" w:rsidRDefault="00394F02" w:rsidP="00F860D9">
            <w:pPr>
              <w:ind w:firstLine="0"/>
              <w:jc w:val="left"/>
              <w:rPr>
                <w:rFonts w:cs="Times New Roman"/>
              </w:rPr>
            </w:pPr>
            <w:r>
              <w:t>Составлять рассказ, используя понятия: наемная армия, консул, верность воинов, диктатор, заговорщики, гибель.  Анализировать действия и поступки Ю. Цезаря. Объяснять позиции Красса, Помпея и Сената в отношении Ю. Цезаря</w:t>
            </w:r>
          </w:p>
        </w:tc>
        <w:tc>
          <w:tcPr>
            <w:tcW w:w="1166" w:type="dxa"/>
          </w:tcPr>
          <w:p w:rsidR="00394F02" w:rsidRPr="005B61F5" w:rsidRDefault="00394F02" w:rsidP="00830680">
            <w:pPr>
              <w:ind w:firstLine="0"/>
              <w:rPr>
                <w:rFonts w:cs="Times New Roman"/>
              </w:rPr>
            </w:pPr>
          </w:p>
        </w:tc>
        <w:tc>
          <w:tcPr>
            <w:tcW w:w="1134" w:type="dxa"/>
          </w:tcPr>
          <w:p w:rsidR="00394F02" w:rsidRPr="005B61F5" w:rsidRDefault="00394F02" w:rsidP="00830680">
            <w:pPr>
              <w:ind w:firstLine="0"/>
              <w:rPr>
                <w:rFonts w:cs="Times New Roman"/>
              </w:rPr>
            </w:pPr>
          </w:p>
        </w:tc>
      </w:tr>
      <w:tr w:rsidR="00394F02" w:rsidRPr="005B61F5" w:rsidTr="00394F02">
        <w:trPr>
          <w:gridAfter w:val="1"/>
          <w:wAfter w:w="10" w:type="dxa"/>
        </w:trPr>
        <w:tc>
          <w:tcPr>
            <w:tcW w:w="1268" w:type="dxa"/>
            <w:vAlign w:val="center"/>
          </w:tcPr>
          <w:p w:rsidR="00394F02" w:rsidRDefault="00394F02" w:rsidP="00F860D9">
            <w:pPr>
              <w:ind w:firstLine="0"/>
              <w:rPr>
                <w:rFonts w:cs="Times New Roman"/>
              </w:rPr>
            </w:pPr>
            <w:r>
              <w:rPr>
                <w:rFonts w:cs="Times New Roman"/>
              </w:rPr>
              <w:lastRenderedPageBreak/>
              <w:t>59.</w:t>
            </w:r>
          </w:p>
        </w:tc>
        <w:tc>
          <w:tcPr>
            <w:tcW w:w="4666" w:type="dxa"/>
            <w:vAlign w:val="center"/>
          </w:tcPr>
          <w:p w:rsidR="00394F02" w:rsidRPr="001C0DB2" w:rsidRDefault="00394F02" w:rsidP="00830680">
            <w:pPr>
              <w:ind w:firstLine="0"/>
              <w:jc w:val="left"/>
              <w:rPr>
                <w:rFonts w:cs="Times New Roman"/>
              </w:rPr>
            </w:pPr>
            <w:r w:rsidRPr="00BB4AD2">
              <w:rPr>
                <w:rFonts w:cs="Times New Roman"/>
              </w:rPr>
              <w:t>Установление империи</w:t>
            </w:r>
          </w:p>
        </w:tc>
        <w:tc>
          <w:tcPr>
            <w:tcW w:w="6645" w:type="dxa"/>
          </w:tcPr>
          <w:p w:rsidR="00394F02" w:rsidRPr="005B61F5" w:rsidRDefault="00394F02" w:rsidP="00F860D9">
            <w:pPr>
              <w:ind w:firstLine="0"/>
              <w:jc w:val="left"/>
              <w:rPr>
                <w:rFonts w:cs="Times New Roman"/>
              </w:rPr>
            </w:pPr>
            <w:r>
              <w:t xml:space="preserve">Определять причины поражения сторонников республики. Сопоставлять действия Антония и </w:t>
            </w:r>
            <w:proofErr w:type="spellStart"/>
            <w:r>
              <w:t>Октавиана</w:t>
            </w:r>
            <w:proofErr w:type="spellEnd"/>
            <w:r>
              <w:t xml:space="preserve"> в борьбе за власть. Объяснять причины завершения гражданских войн в Риме. Характеризовать правление </w:t>
            </w:r>
            <w:proofErr w:type="spellStart"/>
            <w:r>
              <w:t>Октавиана</w:t>
            </w:r>
            <w:proofErr w:type="spellEnd"/>
            <w:r>
              <w:t xml:space="preserve"> Августа. Рассказывать о судьбах знаменитых греков</w:t>
            </w:r>
          </w:p>
        </w:tc>
        <w:tc>
          <w:tcPr>
            <w:tcW w:w="1166" w:type="dxa"/>
          </w:tcPr>
          <w:p w:rsidR="00394F02" w:rsidRPr="005B61F5" w:rsidRDefault="00394F02" w:rsidP="00830680">
            <w:pPr>
              <w:ind w:firstLine="0"/>
              <w:rPr>
                <w:rFonts w:cs="Times New Roman"/>
              </w:rPr>
            </w:pPr>
          </w:p>
        </w:tc>
        <w:tc>
          <w:tcPr>
            <w:tcW w:w="1134" w:type="dxa"/>
          </w:tcPr>
          <w:p w:rsidR="00394F02" w:rsidRPr="005B61F5" w:rsidRDefault="00394F02" w:rsidP="00830680">
            <w:pPr>
              <w:ind w:firstLine="0"/>
              <w:rPr>
                <w:rFonts w:cs="Times New Roman"/>
              </w:rPr>
            </w:pPr>
          </w:p>
        </w:tc>
      </w:tr>
      <w:tr w:rsidR="00394F02" w:rsidRPr="005B61F5" w:rsidTr="00394F02">
        <w:trPr>
          <w:gridAfter w:val="1"/>
          <w:wAfter w:w="10" w:type="dxa"/>
        </w:trPr>
        <w:tc>
          <w:tcPr>
            <w:tcW w:w="1268" w:type="dxa"/>
            <w:vAlign w:val="center"/>
          </w:tcPr>
          <w:p w:rsidR="00394F02" w:rsidRDefault="00394F02" w:rsidP="00F860D9">
            <w:pPr>
              <w:ind w:firstLine="0"/>
              <w:rPr>
                <w:rFonts w:cs="Times New Roman"/>
              </w:rPr>
            </w:pPr>
            <w:r>
              <w:rPr>
                <w:rFonts w:cs="Times New Roman"/>
              </w:rPr>
              <w:t>60.</w:t>
            </w:r>
          </w:p>
        </w:tc>
        <w:tc>
          <w:tcPr>
            <w:tcW w:w="4666" w:type="dxa"/>
            <w:vAlign w:val="center"/>
          </w:tcPr>
          <w:p w:rsidR="00394F02" w:rsidRPr="001C0DB2" w:rsidRDefault="00394F02" w:rsidP="00830680">
            <w:pPr>
              <w:ind w:firstLine="0"/>
              <w:jc w:val="left"/>
              <w:rPr>
                <w:rFonts w:cs="Times New Roman"/>
              </w:rPr>
            </w:pPr>
            <w:r w:rsidRPr="00BB4AD2">
              <w:rPr>
                <w:rFonts w:cs="Times New Roman"/>
              </w:rPr>
              <w:t>Соседи Римской империи</w:t>
            </w:r>
          </w:p>
        </w:tc>
        <w:tc>
          <w:tcPr>
            <w:tcW w:w="6645" w:type="dxa"/>
          </w:tcPr>
          <w:p w:rsidR="00394F02" w:rsidRPr="005B61F5" w:rsidRDefault="00394F02" w:rsidP="00F860D9">
            <w:pPr>
              <w:ind w:firstLine="0"/>
              <w:jc w:val="left"/>
              <w:rPr>
                <w:rFonts w:cs="Times New Roman"/>
              </w:rPr>
            </w:pPr>
            <w:r>
              <w:t>Показывать на карте территории расселения народов, попавших под власть империи. Рассказывать о племенах- соседях Римской империи и их взаимоотношениях. Комментировать иллюстрации на страницах учебника</w:t>
            </w:r>
          </w:p>
        </w:tc>
        <w:tc>
          <w:tcPr>
            <w:tcW w:w="1166" w:type="dxa"/>
          </w:tcPr>
          <w:p w:rsidR="00394F02" w:rsidRPr="005B61F5" w:rsidRDefault="00394F02" w:rsidP="00830680">
            <w:pPr>
              <w:ind w:firstLine="0"/>
              <w:rPr>
                <w:rFonts w:cs="Times New Roman"/>
              </w:rPr>
            </w:pPr>
          </w:p>
        </w:tc>
        <w:tc>
          <w:tcPr>
            <w:tcW w:w="1134" w:type="dxa"/>
          </w:tcPr>
          <w:p w:rsidR="00394F02" w:rsidRPr="005B61F5" w:rsidRDefault="00394F02" w:rsidP="00830680">
            <w:pPr>
              <w:ind w:firstLine="0"/>
              <w:rPr>
                <w:rFonts w:cs="Times New Roman"/>
              </w:rPr>
            </w:pPr>
          </w:p>
        </w:tc>
      </w:tr>
      <w:tr w:rsidR="00394F02" w:rsidRPr="005B61F5" w:rsidTr="00394F02">
        <w:trPr>
          <w:gridAfter w:val="1"/>
          <w:wAfter w:w="10" w:type="dxa"/>
        </w:trPr>
        <w:tc>
          <w:tcPr>
            <w:tcW w:w="1268" w:type="dxa"/>
            <w:vAlign w:val="center"/>
          </w:tcPr>
          <w:p w:rsidR="00394F02" w:rsidRDefault="00394F02" w:rsidP="00F860D9">
            <w:pPr>
              <w:ind w:firstLine="0"/>
              <w:rPr>
                <w:rFonts w:cs="Times New Roman"/>
              </w:rPr>
            </w:pPr>
            <w:r>
              <w:rPr>
                <w:rFonts w:cs="Times New Roman"/>
              </w:rPr>
              <w:t>61.</w:t>
            </w:r>
          </w:p>
        </w:tc>
        <w:tc>
          <w:tcPr>
            <w:tcW w:w="4666" w:type="dxa"/>
            <w:vAlign w:val="center"/>
          </w:tcPr>
          <w:p w:rsidR="00394F02" w:rsidRPr="001C0DB2" w:rsidRDefault="00394F02" w:rsidP="00830680">
            <w:pPr>
              <w:ind w:firstLine="0"/>
              <w:jc w:val="left"/>
              <w:rPr>
                <w:rFonts w:cs="Times New Roman"/>
              </w:rPr>
            </w:pPr>
            <w:r w:rsidRPr="00BB4AD2">
              <w:rPr>
                <w:rFonts w:cs="Times New Roman"/>
              </w:rPr>
              <w:t>В Риме при императоре Нероне</w:t>
            </w:r>
          </w:p>
        </w:tc>
        <w:tc>
          <w:tcPr>
            <w:tcW w:w="6645" w:type="dxa"/>
          </w:tcPr>
          <w:p w:rsidR="00394F02" w:rsidRPr="005B61F5" w:rsidRDefault="00394F02" w:rsidP="00F860D9">
            <w:pPr>
              <w:ind w:firstLine="0"/>
              <w:jc w:val="left"/>
              <w:rPr>
                <w:rFonts w:cs="Times New Roman"/>
              </w:rPr>
            </w:pPr>
            <w:r>
              <w:t xml:space="preserve">Использовать различные средства и источники информации в ходе подготовки сообщения о жизни Рима в </w:t>
            </w:r>
            <w:r>
              <w:rPr>
                <w:lang w:val="en-US"/>
              </w:rPr>
              <w:t>I</w:t>
            </w:r>
            <w:r>
              <w:t xml:space="preserve"> в н.э. П:</w:t>
            </w:r>
            <w:r>
              <w:rPr>
                <w:b/>
              </w:rPr>
              <w:t xml:space="preserve"> </w:t>
            </w:r>
            <w:r>
              <w:t>осуществлять отбор аргументов в пользу версий о пожаре в Риме. Анализировать причины крайнего своеволия Нерона. Оценивать деятельность императора Нерона; высказывать свое отношение к Сенеке</w:t>
            </w:r>
          </w:p>
        </w:tc>
        <w:tc>
          <w:tcPr>
            <w:tcW w:w="1166" w:type="dxa"/>
          </w:tcPr>
          <w:p w:rsidR="00394F02" w:rsidRPr="005B61F5" w:rsidRDefault="00394F02" w:rsidP="00830680">
            <w:pPr>
              <w:ind w:firstLine="0"/>
              <w:rPr>
                <w:rFonts w:cs="Times New Roman"/>
              </w:rPr>
            </w:pPr>
          </w:p>
        </w:tc>
        <w:tc>
          <w:tcPr>
            <w:tcW w:w="1134" w:type="dxa"/>
          </w:tcPr>
          <w:p w:rsidR="00394F02" w:rsidRPr="005B61F5" w:rsidRDefault="00394F02" w:rsidP="00830680">
            <w:pPr>
              <w:ind w:firstLine="0"/>
              <w:rPr>
                <w:rFonts w:cs="Times New Roman"/>
              </w:rPr>
            </w:pPr>
          </w:p>
        </w:tc>
      </w:tr>
      <w:tr w:rsidR="00394F02" w:rsidRPr="005B61F5" w:rsidTr="00394F02">
        <w:trPr>
          <w:gridAfter w:val="1"/>
          <w:wAfter w:w="10" w:type="dxa"/>
        </w:trPr>
        <w:tc>
          <w:tcPr>
            <w:tcW w:w="1268" w:type="dxa"/>
            <w:vAlign w:val="center"/>
          </w:tcPr>
          <w:p w:rsidR="00394F02" w:rsidRDefault="00394F02" w:rsidP="00F860D9">
            <w:pPr>
              <w:ind w:firstLine="0"/>
              <w:rPr>
                <w:rFonts w:cs="Times New Roman"/>
              </w:rPr>
            </w:pPr>
            <w:r>
              <w:rPr>
                <w:rFonts w:cs="Times New Roman"/>
              </w:rPr>
              <w:t>62.</w:t>
            </w:r>
          </w:p>
        </w:tc>
        <w:tc>
          <w:tcPr>
            <w:tcW w:w="4666" w:type="dxa"/>
            <w:vAlign w:val="center"/>
          </w:tcPr>
          <w:p w:rsidR="00394F02" w:rsidRPr="001C0DB2" w:rsidRDefault="00394F02" w:rsidP="00830680">
            <w:pPr>
              <w:ind w:firstLine="0"/>
              <w:jc w:val="left"/>
              <w:rPr>
                <w:rFonts w:cs="Times New Roman"/>
              </w:rPr>
            </w:pPr>
            <w:r w:rsidRPr="00BB4AD2">
              <w:rPr>
                <w:rFonts w:cs="Times New Roman"/>
              </w:rPr>
              <w:t>Первые христиане и их учение</w:t>
            </w:r>
          </w:p>
        </w:tc>
        <w:tc>
          <w:tcPr>
            <w:tcW w:w="6645" w:type="dxa"/>
          </w:tcPr>
          <w:p w:rsidR="00394F02" w:rsidRPr="005B61F5" w:rsidRDefault="00394F02" w:rsidP="00F860D9">
            <w:pPr>
              <w:ind w:firstLine="0"/>
              <w:jc w:val="left"/>
              <w:rPr>
                <w:rFonts w:cs="Times New Roman"/>
              </w:rPr>
            </w:pPr>
            <w:r>
              <w:t>Объяснять причины распространения христианства.               Комментировать и оценивать комплекс моральных норм христиан. Объяснять, почему сохранили свою ценность поучения Нагорной проповеди в наши дни</w:t>
            </w:r>
          </w:p>
        </w:tc>
        <w:tc>
          <w:tcPr>
            <w:tcW w:w="1166" w:type="dxa"/>
          </w:tcPr>
          <w:p w:rsidR="00394F02" w:rsidRPr="005B61F5" w:rsidRDefault="00394F02" w:rsidP="00830680">
            <w:pPr>
              <w:ind w:firstLine="0"/>
              <w:rPr>
                <w:rFonts w:cs="Times New Roman"/>
              </w:rPr>
            </w:pPr>
          </w:p>
        </w:tc>
        <w:tc>
          <w:tcPr>
            <w:tcW w:w="1134" w:type="dxa"/>
          </w:tcPr>
          <w:p w:rsidR="00394F02" w:rsidRPr="005B61F5" w:rsidRDefault="00394F02" w:rsidP="00830680">
            <w:pPr>
              <w:ind w:firstLine="0"/>
              <w:rPr>
                <w:rFonts w:cs="Times New Roman"/>
              </w:rPr>
            </w:pPr>
          </w:p>
        </w:tc>
      </w:tr>
      <w:tr w:rsidR="00394F02" w:rsidRPr="005B61F5" w:rsidTr="00394F02">
        <w:trPr>
          <w:gridAfter w:val="1"/>
          <w:wAfter w:w="10" w:type="dxa"/>
        </w:trPr>
        <w:tc>
          <w:tcPr>
            <w:tcW w:w="1268" w:type="dxa"/>
            <w:vAlign w:val="center"/>
          </w:tcPr>
          <w:p w:rsidR="00394F02" w:rsidRDefault="00394F02" w:rsidP="00F860D9">
            <w:pPr>
              <w:ind w:firstLine="0"/>
              <w:rPr>
                <w:rFonts w:cs="Times New Roman"/>
              </w:rPr>
            </w:pPr>
            <w:r>
              <w:rPr>
                <w:rFonts w:cs="Times New Roman"/>
              </w:rPr>
              <w:t>63.</w:t>
            </w:r>
          </w:p>
        </w:tc>
        <w:tc>
          <w:tcPr>
            <w:tcW w:w="4666" w:type="dxa"/>
            <w:vAlign w:val="center"/>
          </w:tcPr>
          <w:p w:rsidR="00394F02" w:rsidRPr="001C0DB2" w:rsidRDefault="00394F02" w:rsidP="00830680">
            <w:pPr>
              <w:ind w:firstLine="0"/>
              <w:jc w:val="left"/>
              <w:rPr>
                <w:rFonts w:cs="Times New Roman"/>
              </w:rPr>
            </w:pPr>
            <w:r w:rsidRPr="00BB4AD2">
              <w:rPr>
                <w:rFonts w:cs="Times New Roman"/>
              </w:rPr>
              <w:t>Расцвет империи во II в. н. э.</w:t>
            </w:r>
          </w:p>
        </w:tc>
        <w:tc>
          <w:tcPr>
            <w:tcW w:w="6645" w:type="dxa"/>
          </w:tcPr>
          <w:p w:rsidR="00394F02" w:rsidRPr="005B61F5" w:rsidRDefault="00394F02" w:rsidP="00F860D9">
            <w:pPr>
              <w:ind w:firstLine="0"/>
              <w:jc w:val="left"/>
              <w:rPr>
                <w:rFonts w:cs="Times New Roman"/>
              </w:rPr>
            </w:pPr>
            <w:r>
              <w:t xml:space="preserve">Сравнивать положение свободного земледельца, колона и раба. Характеризовать период правления Траяна. Рассказывать о достижениях империи во II в. Выделять причины ослабления империи и перехода к обороне границ. Доказывать, что римляне строили на </w:t>
            </w:r>
            <w:r>
              <w:lastRenderedPageBreak/>
              <w:t>века. Сравнивать новизну в строительном деле Рима и современность</w:t>
            </w:r>
          </w:p>
        </w:tc>
        <w:tc>
          <w:tcPr>
            <w:tcW w:w="1166" w:type="dxa"/>
          </w:tcPr>
          <w:p w:rsidR="00394F02" w:rsidRPr="005B61F5" w:rsidRDefault="00394F02" w:rsidP="00830680">
            <w:pPr>
              <w:ind w:firstLine="0"/>
              <w:rPr>
                <w:rFonts w:cs="Times New Roman"/>
              </w:rPr>
            </w:pPr>
          </w:p>
        </w:tc>
        <w:tc>
          <w:tcPr>
            <w:tcW w:w="1134" w:type="dxa"/>
          </w:tcPr>
          <w:p w:rsidR="00394F02" w:rsidRPr="005B61F5" w:rsidRDefault="00394F02" w:rsidP="00830680">
            <w:pPr>
              <w:ind w:firstLine="0"/>
              <w:rPr>
                <w:rFonts w:cs="Times New Roman"/>
              </w:rPr>
            </w:pPr>
          </w:p>
        </w:tc>
      </w:tr>
      <w:tr w:rsidR="00394F02" w:rsidRPr="005B61F5" w:rsidTr="00394F02">
        <w:trPr>
          <w:gridAfter w:val="1"/>
          <w:wAfter w:w="10" w:type="dxa"/>
        </w:trPr>
        <w:tc>
          <w:tcPr>
            <w:tcW w:w="1268" w:type="dxa"/>
            <w:vAlign w:val="center"/>
          </w:tcPr>
          <w:p w:rsidR="00394F02" w:rsidRDefault="00394F02" w:rsidP="00F860D9">
            <w:pPr>
              <w:ind w:firstLine="0"/>
              <w:rPr>
                <w:rFonts w:cs="Times New Roman"/>
              </w:rPr>
            </w:pPr>
            <w:r>
              <w:rPr>
                <w:rFonts w:cs="Times New Roman"/>
              </w:rPr>
              <w:lastRenderedPageBreak/>
              <w:t>64.</w:t>
            </w:r>
          </w:p>
        </w:tc>
        <w:tc>
          <w:tcPr>
            <w:tcW w:w="4666" w:type="dxa"/>
            <w:vAlign w:val="center"/>
          </w:tcPr>
          <w:p w:rsidR="00394F02" w:rsidRPr="001C0DB2" w:rsidRDefault="00394F02" w:rsidP="00830680">
            <w:pPr>
              <w:ind w:firstLine="0"/>
              <w:jc w:val="left"/>
              <w:rPr>
                <w:rFonts w:cs="Times New Roman"/>
              </w:rPr>
            </w:pPr>
            <w:r w:rsidRPr="00BB4AD2">
              <w:rPr>
                <w:rFonts w:cs="Times New Roman"/>
              </w:rPr>
              <w:t>Вечный город и его жители</w:t>
            </w:r>
          </w:p>
        </w:tc>
        <w:tc>
          <w:tcPr>
            <w:tcW w:w="6645" w:type="dxa"/>
          </w:tcPr>
          <w:p w:rsidR="00394F02" w:rsidRPr="005B61F5" w:rsidRDefault="00394F02" w:rsidP="00F860D9">
            <w:pPr>
              <w:ind w:firstLine="0"/>
              <w:jc w:val="left"/>
              <w:rPr>
                <w:rFonts w:cs="Times New Roman"/>
              </w:rPr>
            </w:pPr>
            <w:r>
              <w:t>Инсценировать виртуальную экскурсию по Риму (с использованием презентации, интернет - ресурсов, электронных изданий).</w:t>
            </w:r>
            <w:r>
              <w:rPr>
                <w:b/>
              </w:rPr>
              <w:t xml:space="preserve"> </w:t>
            </w:r>
            <w:r>
              <w:t>Доказывать смысл утверждения, что «все дороги ведут в Рим». Составлять рассказ от лица простого римлянина, богатого, торговца, сенатора об одном дне в Риме</w:t>
            </w:r>
          </w:p>
        </w:tc>
        <w:tc>
          <w:tcPr>
            <w:tcW w:w="1166" w:type="dxa"/>
          </w:tcPr>
          <w:p w:rsidR="00394F02" w:rsidRPr="005B61F5" w:rsidRDefault="00394F02" w:rsidP="00830680">
            <w:pPr>
              <w:ind w:firstLine="0"/>
              <w:rPr>
                <w:rFonts w:cs="Times New Roman"/>
              </w:rPr>
            </w:pPr>
          </w:p>
        </w:tc>
        <w:tc>
          <w:tcPr>
            <w:tcW w:w="1134" w:type="dxa"/>
          </w:tcPr>
          <w:p w:rsidR="00394F02" w:rsidRPr="005B61F5" w:rsidRDefault="00394F02" w:rsidP="00830680">
            <w:pPr>
              <w:ind w:firstLine="0"/>
              <w:rPr>
                <w:rFonts w:cs="Times New Roman"/>
              </w:rPr>
            </w:pPr>
          </w:p>
        </w:tc>
      </w:tr>
      <w:tr w:rsidR="00394F02" w:rsidRPr="005B61F5" w:rsidTr="00394F02">
        <w:trPr>
          <w:gridAfter w:val="1"/>
          <w:wAfter w:w="10" w:type="dxa"/>
        </w:trPr>
        <w:tc>
          <w:tcPr>
            <w:tcW w:w="1268" w:type="dxa"/>
            <w:vAlign w:val="center"/>
          </w:tcPr>
          <w:p w:rsidR="00394F02" w:rsidRDefault="00394F02" w:rsidP="00F860D9">
            <w:pPr>
              <w:ind w:firstLine="0"/>
              <w:rPr>
                <w:rFonts w:cs="Times New Roman"/>
              </w:rPr>
            </w:pPr>
            <w:r>
              <w:rPr>
                <w:rFonts w:cs="Times New Roman"/>
              </w:rPr>
              <w:t>65.</w:t>
            </w:r>
          </w:p>
        </w:tc>
        <w:tc>
          <w:tcPr>
            <w:tcW w:w="4666" w:type="dxa"/>
            <w:vAlign w:val="center"/>
          </w:tcPr>
          <w:p w:rsidR="00394F02" w:rsidRPr="001C0DB2" w:rsidRDefault="00394F02" w:rsidP="00830680">
            <w:pPr>
              <w:ind w:firstLine="0"/>
              <w:jc w:val="left"/>
              <w:rPr>
                <w:rFonts w:cs="Times New Roman"/>
              </w:rPr>
            </w:pPr>
            <w:r w:rsidRPr="00BB4AD2">
              <w:rPr>
                <w:rFonts w:cs="Times New Roman"/>
              </w:rPr>
              <w:t>Римская империя при Константине</w:t>
            </w:r>
          </w:p>
        </w:tc>
        <w:tc>
          <w:tcPr>
            <w:tcW w:w="6645" w:type="dxa"/>
          </w:tcPr>
          <w:p w:rsidR="00394F02" w:rsidRPr="005B61F5" w:rsidRDefault="00394F02" w:rsidP="00F860D9">
            <w:pPr>
              <w:ind w:firstLine="0"/>
              <w:jc w:val="left"/>
              <w:rPr>
                <w:rFonts w:cs="Times New Roman"/>
              </w:rPr>
            </w:pPr>
            <w:r>
              <w:t>Объяснить причины перемен во внутреннем положении империи. Сравнивать положение на границах империи в I в. и при императоре Константине. Обосновывать факт переноса столицы империи. Комментировать последствия утверждения христианства государственной религией. Составлять рассказ о Риме с опорой на иллюстрации к параграфу</w:t>
            </w:r>
          </w:p>
        </w:tc>
        <w:tc>
          <w:tcPr>
            <w:tcW w:w="1166" w:type="dxa"/>
          </w:tcPr>
          <w:p w:rsidR="00394F02" w:rsidRPr="005B61F5" w:rsidRDefault="00394F02" w:rsidP="00830680">
            <w:pPr>
              <w:ind w:firstLine="0"/>
              <w:rPr>
                <w:rFonts w:cs="Times New Roman"/>
              </w:rPr>
            </w:pPr>
          </w:p>
        </w:tc>
        <w:tc>
          <w:tcPr>
            <w:tcW w:w="1134" w:type="dxa"/>
          </w:tcPr>
          <w:p w:rsidR="00394F02" w:rsidRPr="005B61F5" w:rsidRDefault="00394F02" w:rsidP="00830680">
            <w:pPr>
              <w:ind w:firstLine="0"/>
              <w:rPr>
                <w:rFonts w:cs="Times New Roman"/>
              </w:rPr>
            </w:pPr>
          </w:p>
        </w:tc>
      </w:tr>
      <w:tr w:rsidR="00394F02" w:rsidRPr="005B61F5" w:rsidTr="00394F02">
        <w:trPr>
          <w:gridAfter w:val="1"/>
          <w:wAfter w:w="10" w:type="dxa"/>
        </w:trPr>
        <w:tc>
          <w:tcPr>
            <w:tcW w:w="1268" w:type="dxa"/>
            <w:vAlign w:val="center"/>
          </w:tcPr>
          <w:p w:rsidR="00394F02" w:rsidRDefault="00394F02" w:rsidP="00F860D9">
            <w:pPr>
              <w:ind w:firstLine="0"/>
              <w:rPr>
                <w:rFonts w:cs="Times New Roman"/>
              </w:rPr>
            </w:pPr>
            <w:r>
              <w:rPr>
                <w:rFonts w:cs="Times New Roman"/>
              </w:rPr>
              <w:t>66.</w:t>
            </w:r>
          </w:p>
        </w:tc>
        <w:tc>
          <w:tcPr>
            <w:tcW w:w="4666" w:type="dxa"/>
            <w:vAlign w:val="center"/>
          </w:tcPr>
          <w:p w:rsidR="00394F02" w:rsidRPr="001C0DB2" w:rsidRDefault="00394F02" w:rsidP="00830680">
            <w:pPr>
              <w:ind w:firstLine="0"/>
              <w:jc w:val="left"/>
              <w:rPr>
                <w:rFonts w:cs="Times New Roman"/>
              </w:rPr>
            </w:pPr>
            <w:r w:rsidRPr="00BB4AD2">
              <w:rPr>
                <w:rFonts w:cs="Times New Roman"/>
              </w:rPr>
              <w:t>Взятие Рима варварами</w:t>
            </w:r>
          </w:p>
        </w:tc>
        <w:tc>
          <w:tcPr>
            <w:tcW w:w="6645" w:type="dxa"/>
          </w:tcPr>
          <w:p w:rsidR="00394F02" w:rsidRPr="005B61F5" w:rsidRDefault="00394F02" w:rsidP="00F860D9">
            <w:pPr>
              <w:ind w:firstLine="0"/>
              <w:jc w:val="left"/>
              <w:rPr>
                <w:rFonts w:cs="Times New Roman"/>
              </w:rPr>
            </w:pPr>
            <w:r>
              <w:t>Обозначить причины раздела империи на две части. Рассказывать об исторических деятелях и их поступках.</w:t>
            </w:r>
            <w:r>
              <w:rPr>
                <w:b/>
              </w:rPr>
              <w:t xml:space="preserve"> </w:t>
            </w:r>
            <w:r>
              <w:t xml:space="preserve">Оценивать поступки </w:t>
            </w:r>
            <w:proofErr w:type="spellStart"/>
            <w:r>
              <w:t>Гонория</w:t>
            </w:r>
            <w:proofErr w:type="spellEnd"/>
            <w:r>
              <w:t xml:space="preserve">, </w:t>
            </w:r>
            <w:proofErr w:type="spellStart"/>
            <w:r>
              <w:t>Стилихона</w:t>
            </w:r>
            <w:proofErr w:type="spellEnd"/>
            <w:r>
              <w:t xml:space="preserve">, </w:t>
            </w:r>
            <w:proofErr w:type="spellStart"/>
            <w:r>
              <w:t>Алариха</w:t>
            </w:r>
            <w:proofErr w:type="spellEnd"/>
            <w:r>
              <w:t xml:space="preserve"> и др. с позиции общечеловеческих ценностей. Высказывать предположения о том, почему варварам удалось уничтожить Западную Римскую империю</w:t>
            </w:r>
          </w:p>
        </w:tc>
        <w:tc>
          <w:tcPr>
            <w:tcW w:w="1166" w:type="dxa"/>
          </w:tcPr>
          <w:p w:rsidR="00394F02" w:rsidRPr="005B61F5" w:rsidRDefault="00394F02" w:rsidP="00830680">
            <w:pPr>
              <w:ind w:firstLine="0"/>
              <w:rPr>
                <w:rFonts w:cs="Times New Roman"/>
              </w:rPr>
            </w:pPr>
          </w:p>
        </w:tc>
        <w:tc>
          <w:tcPr>
            <w:tcW w:w="1134" w:type="dxa"/>
          </w:tcPr>
          <w:p w:rsidR="00394F02" w:rsidRPr="005B61F5" w:rsidRDefault="00394F02" w:rsidP="00830680">
            <w:pPr>
              <w:ind w:firstLine="0"/>
              <w:rPr>
                <w:rFonts w:cs="Times New Roman"/>
              </w:rPr>
            </w:pPr>
          </w:p>
        </w:tc>
      </w:tr>
      <w:tr w:rsidR="00394F02" w:rsidRPr="005B61F5" w:rsidTr="00394F02">
        <w:trPr>
          <w:gridAfter w:val="1"/>
          <w:wAfter w:w="10" w:type="dxa"/>
        </w:trPr>
        <w:tc>
          <w:tcPr>
            <w:tcW w:w="1268" w:type="dxa"/>
            <w:vAlign w:val="center"/>
          </w:tcPr>
          <w:p w:rsidR="00394F02" w:rsidRDefault="00394F02" w:rsidP="00F860D9">
            <w:pPr>
              <w:ind w:firstLine="0"/>
              <w:rPr>
                <w:rFonts w:cs="Times New Roman"/>
              </w:rPr>
            </w:pPr>
            <w:r>
              <w:rPr>
                <w:rFonts w:cs="Times New Roman"/>
              </w:rPr>
              <w:t>67.</w:t>
            </w:r>
          </w:p>
        </w:tc>
        <w:tc>
          <w:tcPr>
            <w:tcW w:w="4666" w:type="dxa"/>
            <w:vAlign w:val="center"/>
          </w:tcPr>
          <w:p w:rsidR="00394F02" w:rsidRPr="001C0DB2" w:rsidRDefault="00394F02" w:rsidP="00830680">
            <w:pPr>
              <w:ind w:firstLine="0"/>
              <w:jc w:val="left"/>
              <w:rPr>
                <w:rFonts w:cs="Times New Roman"/>
              </w:rPr>
            </w:pPr>
            <w:r w:rsidRPr="00BB4AD2">
              <w:rPr>
                <w:rFonts w:cs="Times New Roman"/>
              </w:rPr>
              <w:t>Расцвет и закат Римской империи</w:t>
            </w:r>
          </w:p>
        </w:tc>
        <w:tc>
          <w:tcPr>
            <w:tcW w:w="6645" w:type="dxa"/>
          </w:tcPr>
          <w:p w:rsidR="00394F02" w:rsidRPr="005B61F5" w:rsidRDefault="00394F02" w:rsidP="00394F02">
            <w:pPr>
              <w:ind w:firstLine="0"/>
              <w:jc w:val="left"/>
              <w:rPr>
                <w:rFonts w:cs="Times New Roman"/>
              </w:rPr>
            </w:pPr>
            <w:r>
              <w:t>Анализировать культурное, политическое наследие Древнего Рима, раскрывать его историческое значение для мировой цивилизации.</w:t>
            </w:r>
            <w:r>
              <w:rPr>
                <w:b/>
              </w:rPr>
              <w:t xml:space="preserve"> </w:t>
            </w:r>
            <w:r>
              <w:t xml:space="preserve">Понимать значение знаний для человека и принимать его. Развивать способность к самооценке.  </w:t>
            </w:r>
          </w:p>
        </w:tc>
        <w:tc>
          <w:tcPr>
            <w:tcW w:w="1166" w:type="dxa"/>
          </w:tcPr>
          <w:p w:rsidR="00394F02" w:rsidRPr="005B61F5" w:rsidRDefault="00394F02" w:rsidP="00830680">
            <w:pPr>
              <w:ind w:firstLine="0"/>
              <w:rPr>
                <w:rFonts w:cs="Times New Roman"/>
              </w:rPr>
            </w:pPr>
          </w:p>
        </w:tc>
        <w:tc>
          <w:tcPr>
            <w:tcW w:w="1134" w:type="dxa"/>
          </w:tcPr>
          <w:p w:rsidR="00394F02" w:rsidRPr="005B61F5" w:rsidRDefault="00394F02" w:rsidP="00830680">
            <w:pPr>
              <w:ind w:firstLine="0"/>
              <w:rPr>
                <w:rFonts w:cs="Times New Roman"/>
              </w:rPr>
            </w:pPr>
          </w:p>
        </w:tc>
      </w:tr>
      <w:tr w:rsidR="00394F02" w:rsidRPr="005B61F5" w:rsidTr="00394F02">
        <w:trPr>
          <w:gridAfter w:val="1"/>
          <w:wAfter w:w="10" w:type="dxa"/>
        </w:trPr>
        <w:tc>
          <w:tcPr>
            <w:tcW w:w="1268" w:type="dxa"/>
            <w:vAlign w:val="center"/>
          </w:tcPr>
          <w:p w:rsidR="00394F02" w:rsidRDefault="00394F02" w:rsidP="00F860D9">
            <w:pPr>
              <w:ind w:firstLine="0"/>
              <w:rPr>
                <w:rFonts w:cs="Times New Roman"/>
              </w:rPr>
            </w:pPr>
            <w:r>
              <w:rPr>
                <w:rFonts w:cs="Times New Roman"/>
              </w:rPr>
              <w:lastRenderedPageBreak/>
              <w:t>68.</w:t>
            </w:r>
          </w:p>
        </w:tc>
        <w:tc>
          <w:tcPr>
            <w:tcW w:w="4666" w:type="dxa"/>
            <w:vAlign w:val="center"/>
          </w:tcPr>
          <w:p w:rsidR="00394F02" w:rsidRPr="001C0DB2" w:rsidRDefault="00394F02" w:rsidP="00830680">
            <w:pPr>
              <w:ind w:firstLine="0"/>
              <w:jc w:val="left"/>
              <w:rPr>
                <w:rFonts w:cs="Times New Roman"/>
              </w:rPr>
            </w:pPr>
            <w:r w:rsidRPr="00BB4AD2">
              <w:rPr>
                <w:rFonts w:cs="Times New Roman"/>
              </w:rPr>
              <w:t>Историческое и культурное наследие Древнего мира</w:t>
            </w:r>
          </w:p>
        </w:tc>
        <w:tc>
          <w:tcPr>
            <w:tcW w:w="6645" w:type="dxa"/>
          </w:tcPr>
          <w:p w:rsidR="00394F02" w:rsidRPr="005B61F5" w:rsidRDefault="00394F02" w:rsidP="00F860D9">
            <w:pPr>
              <w:ind w:firstLine="0"/>
              <w:jc w:val="left"/>
              <w:rPr>
                <w:rFonts w:cs="Times New Roman"/>
              </w:rPr>
            </w:pPr>
            <w:r>
              <w:t>Решать тест</w:t>
            </w:r>
          </w:p>
        </w:tc>
        <w:tc>
          <w:tcPr>
            <w:tcW w:w="1166" w:type="dxa"/>
          </w:tcPr>
          <w:p w:rsidR="00394F02" w:rsidRPr="005B61F5" w:rsidRDefault="00394F02" w:rsidP="00830680">
            <w:pPr>
              <w:ind w:firstLine="0"/>
              <w:rPr>
                <w:rFonts w:cs="Times New Roman"/>
              </w:rPr>
            </w:pPr>
          </w:p>
        </w:tc>
        <w:tc>
          <w:tcPr>
            <w:tcW w:w="1134" w:type="dxa"/>
          </w:tcPr>
          <w:p w:rsidR="00394F02" w:rsidRPr="005B61F5" w:rsidRDefault="00394F02" w:rsidP="00830680">
            <w:pPr>
              <w:ind w:firstLine="0"/>
              <w:rPr>
                <w:rFonts w:cs="Times New Roman"/>
              </w:rPr>
            </w:pPr>
          </w:p>
        </w:tc>
      </w:tr>
    </w:tbl>
    <w:p w:rsidR="00CF55DB" w:rsidRDefault="008F7AEF" w:rsidP="00394F02">
      <w:pPr>
        <w:pageBreakBefore/>
        <w:ind w:firstLine="0"/>
        <w:rPr>
          <w:b/>
          <w:bCs/>
        </w:rPr>
      </w:pPr>
      <w:r>
        <w:rPr>
          <w:b/>
          <w:bCs/>
        </w:rPr>
        <w:lastRenderedPageBreak/>
        <w:t>МАТЕРИАЛЬНО-ТЕХНИЧЕСКОЕ ОБЕСПЕЧЕНИЕ ОБРАЗОВАТЕЛЬНОГО ПРОЦЕССА</w:t>
      </w:r>
    </w:p>
    <w:p w:rsidR="00CF55DB" w:rsidRPr="00CF55DB" w:rsidRDefault="00CF55DB" w:rsidP="00CF55DB">
      <w:pPr>
        <w:ind w:firstLine="0"/>
        <w:rPr>
          <w:spacing w:val="-6"/>
        </w:rPr>
      </w:pPr>
      <w:r w:rsidRPr="00CF55DB">
        <w:rPr>
          <w:b/>
          <w:bCs/>
          <w:iCs/>
        </w:rPr>
        <w:t>Учебно-методическое обеспечение:</w:t>
      </w:r>
    </w:p>
    <w:p w:rsidR="00CF55DB" w:rsidRDefault="00CF55DB" w:rsidP="00CF55DB">
      <w:pPr>
        <w:widowControl w:val="0"/>
        <w:numPr>
          <w:ilvl w:val="0"/>
          <w:numId w:val="1"/>
        </w:numPr>
        <w:shd w:val="clear" w:color="auto" w:fill="FFFFFF"/>
        <w:suppressAutoHyphens/>
        <w:spacing w:line="240" w:lineRule="auto"/>
        <w:jc w:val="left"/>
      </w:pPr>
      <w:r>
        <w:rPr>
          <w:spacing w:val="-6"/>
        </w:rPr>
        <w:t xml:space="preserve">А.А. </w:t>
      </w:r>
      <w:proofErr w:type="spellStart"/>
      <w:r>
        <w:rPr>
          <w:spacing w:val="-6"/>
        </w:rPr>
        <w:t>Вигасин</w:t>
      </w:r>
      <w:proofErr w:type="spellEnd"/>
      <w:r>
        <w:rPr>
          <w:spacing w:val="-6"/>
        </w:rPr>
        <w:t xml:space="preserve">, Г.И. </w:t>
      </w:r>
      <w:proofErr w:type="spellStart"/>
      <w:r>
        <w:rPr>
          <w:spacing w:val="-6"/>
        </w:rPr>
        <w:t>Годер</w:t>
      </w:r>
      <w:proofErr w:type="spellEnd"/>
      <w:r>
        <w:rPr>
          <w:spacing w:val="-6"/>
        </w:rPr>
        <w:t xml:space="preserve">, И.С. Свенцицкая. Всеобщая история. История Древнего мира.  5 класс. Учебник для общеобразовательных организаций. </w:t>
      </w:r>
    </w:p>
    <w:p w:rsidR="00CF55DB" w:rsidRDefault="00CF55DB" w:rsidP="00CF55DB">
      <w:pPr>
        <w:widowControl w:val="0"/>
        <w:numPr>
          <w:ilvl w:val="0"/>
          <w:numId w:val="1"/>
        </w:numPr>
        <w:suppressAutoHyphens/>
        <w:spacing w:line="240" w:lineRule="auto"/>
        <w:jc w:val="left"/>
      </w:pPr>
      <w:proofErr w:type="spellStart"/>
      <w:r>
        <w:t>Годер</w:t>
      </w:r>
      <w:proofErr w:type="spellEnd"/>
      <w:r>
        <w:t xml:space="preserve"> Г.И. Рабочая тетрадь по истории Древнего мира. </w:t>
      </w:r>
    </w:p>
    <w:p w:rsidR="00CF55DB" w:rsidRPr="00CF55DB" w:rsidRDefault="00CF55DB" w:rsidP="00CF55DB">
      <w:pPr>
        <w:widowControl w:val="0"/>
        <w:numPr>
          <w:ilvl w:val="0"/>
          <w:numId w:val="1"/>
        </w:numPr>
        <w:suppressAutoHyphens/>
        <w:spacing w:line="240" w:lineRule="auto"/>
        <w:jc w:val="both"/>
        <w:rPr>
          <w:b/>
          <w:color w:val="000000"/>
        </w:rPr>
      </w:pPr>
      <w:r>
        <w:t xml:space="preserve"> «История Древнего мира». 5 класс. Образовательная коллекция. ООО «</w:t>
      </w:r>
      <w:proofErr w:type="spellStart"/>
      <w:r>
        <w:t>Кордис§Медиа</w:t>
      </w:r>
      <w:proofErr w:type="spellEnd"/>
      <w:r>
        <w:t xml:space="preserve"> СД-диск «История Древнего мира», 5-й класс. </w:t>
      </w:r>
    </w:p>
    <w:p w:rsidR="00CF55DB" w:rsidRPr="00CF55DB" w:rsidRDefault="00CF55DB" w:rsidP="00CF55DB">
      <w:pPr>
        <w:rPr>
          <w:rFonts w:eastAsia="Times New Roman"/>
          <w:lang w:eastAsia="ru-RU"/>
        </w:rPr>
      </w:pPr>
      <w:r w:rsidRPr="00CF55DB">
        <w:rPr>
          <w:b/>
          <w:iCs/>
          <w:color w:val="000000"/>
        </w:rPr>
        <w:t>Интернет – ресурсы:</w:t>
      </w:r>
    </w:p>
    <w:p w:rsidR="00CF55DB" w:rsidRDefault="00CF55DB" w:rsidP="00CF55DB">
      <w:pPr>
        <w:tabs>
          <w:tab w:val="left" w:pos="552"/>
        </w:tabs>
        <w:ind w:firstLine="298"/>
        <w:jc w:val="both"/>
      </w:pPr>
      <w:r>
        <w:rPr>
          <w:rFonts w:eastAsia="Times New Roman"/>
          <w:lang w:eastAsia="ru-RU"/>
        </w:rPr>
        <w:t>1.</w:t>
      </w:r>
      <w:r>
        <w:rPr>
          <w:rFonts w:eastAsia="Times New Roman"/>
          <w:lang w:eastAsia="ru-RU"/>
        </w:rPr>
        <w:tab/>
        <w:t>Презентации по истории Древнего мира на образовательном ресурсе «Архив учебных программ и презентаций»:</w:t>
      </w:r>
    </w:p>
    <w:p w:rsidR="00CF55DB" w:rsidRPr="00CF55DB" w:rsidRDefault="000A5EFF" w:rsidP="00CF55DB">
      <w:pPr>
        <w:ind w:left="418"/>
        <w:jc w:val="both"/>
        <w:rPr>
          <w:rFonts w:eastAsia="Times New Roman"/>
          <w:lang w:val="en-US" w:eastAsia="ru-RU"/>
        </w:rPr>
      </w:pPr>
      <w:hyperlink r:id="rId10" w:history="1">
        <w:r w:rsidR="00CF55DB" w:rsidRPr="00260F92">
          <w:rPr>
            <w:rStyle w:val="a8"/>
            <w:lang w:val="en-US"/>
          </w:rPr>
          <w:t>http://www.rusedu.ru/subcat</w:t>
        </w:r>
      </w:hyperlink>
      <w:r w:rsidR="00CF55DB">
        <w:rPr>
          <w:rFonts w:eastAsia="Times New Roman"/>
          <w:u w:val="single"/>
          <w:lang w:val="en-US"/>
        </w:rPr>
        <w:t xml:space="preserve"> 32.html</w:t>
      </w:r>
    </w:p>
    <w:p w:rsidR="00CF55DB" w:rsidRDefault="00CF55DB" w:rsidP="00CF55DB">
      <w:pPr>
        <w:ind w:firstLine="298"/>
        <w:jc w:val="both"/>
        <w:rPr>
          <w:rFonts w:eastAsia="Times New Roman"/>
          <w:lang w:eastAsia="ru-RU"/>
        </w:rPr>
      </w:pPr>
      <w:r>
        <w:rPr>
          <w:rFonts w:eastAsia="Times New Roman"/>
          <w:lang w:eastAsia="ru-RU"/>
        </w:rPr>
        <w:t>На сайте можно найти информацию по следующим темам: Древний Египет, Китай, Индия, Персия, Древняя Греция.</w:t>
      </w:r>
    </w:p>
    <w:p w:rsidR="00CF55DB" w:rsidRDefault="00CF55DB" w:rsidP="00CF55DB">
      <w:pPr>
        <w:tabs>
          <w:tab w:val="left" w:pos="552"/>
        </w:tabs>
        <w:ind w:firstLine="298"/>
        <w:jc w:val="both"/>
      </w:pPr>
      <w:r>
        <w:rPr>
          <w:rFonts w:eastAsia="Times New Roman"/>
          <w:lang w:eastAsia="ru-RU"/>
        </w:rPr>
        <w:t>2.</w:t>
      </w:r>
      <w:r>
        <w:rPr>
          <w:rFonts w:eastAsia="Times New Roman"/>
          <w:lang w:eastAsia="ru-RU"/>
        </w:rPr>
        <w:tab/>
        <w:t>Презентации по истории Древнего мира на сайте «Единая коллекция цифровых образовательных ресурсов»:</w:t>
      </w:r>
    </w:p>
    <w:p w:rsidR="00CF55DB" w:rsidRDefault="000A5EFF" w:rsidP="00CF55DB">
      <w:pPr>
        <w:ind w:left="427"/>
        <w:jc w:val="both"/>
        <w:rPr>
          <w:rFonts w:eastAsia="Times New Roman"/>
          <w:lang w:eastAsia="ru-RU"/>
        </w:rPr>
      </w:pPr>
      <w:hyperlink r:id="rId11" w:history="1">
        <w:r w:rsidR="00CF55DB" w:rsidRPr="00314EE8">
          <w:rPr>
            <w:rStyle w:val="a8"/>
            <w:rFonts w:eastAsia="Times New Roman"/>
          </w:rPr>
          <w:t>http</w:t>
        </w:r>
      </w:hyperlink>
      <w:hyperlink r:id="rId12" w:history="1">
        <w:r w:rsidR="00CF55DB">
          <w:rPr>
            <w:rStyle w:val="a8"/>
            <w:rFonts w:eastAsia="Times New Roman"/>
          </w:rPr>
          <w:t>://</w:t>
        </w:r>
      </w:hyperlink>
      <w:hyperlink r:id="rId13" w:history="1">
        <w:r w:rsidR="00CF55DB" w:rsidRPr="00314EE8">
          <w:rPr>
            <w:rStyle w:val="a8"/>
            <w:rFonts w:eastAsia="Times New Roman"/>
          </w:rPr>
          <w:t>school</w:t>
        </w:r>
      </w:hyperlink>
      <w:hyperlink r:id="rId14" w:history="1">
        <w:r w:rsidR="00CF55DB">
          <w:rPr>
            <w:rStyle w:val="a8"/>
            <w:rFonts w:eastAsia="Times New Roman"/>
          </w:rPr>
          <w:t>-</w:t>
        </w:r>
      </w:hyperlink>
      <w:hyperlink r:id="rId15" w:history="1">
        <w:r w:rsidR="00CF55DB" w:rsidRPr="00314EE8">
          <w:rPr>
            <w:rStyle w:val="a8"/>
            <w:rFonts w:eastAsia="Times New Roman"/>
          </w:rPr>
          <w:t>collection</w:t>
        </w:r>
      </w:hyperlink>
      <w:hyperlink r:id="rId16" w:history="1">
        <w:r w:rsidR="00CF55DB">
          <w:rPr>
            <w:rStyle w:val="a8"/>
            <w:rFonts w:eastAsia="Times New Roman"/>
          </w:rPr>
          <w:t>.</w:t>
        </w:r>
      </w:hyperlink>
      <w:hyperlink r:id="rId17" w:history="1">
        <w:r w:rsidR="00CF55DB" w:rsidRPr="00314EE8">
          <w:rPr>
            <w:rStyle w:val="a8"/>
            <w:rFonts w:eastAsia="Times New Roman"/>
          </w:rPr>
          <w:t>edu</w:t>
        </w:r>
      </w:hyperlink>
      <w:hyperlink r:id="rId18" w:history="1">
        <w:r w:rsidR="00CF55DB">
          <w:rPr>
            <w:rStyle w:val="a8"/>
            <w:rFonts w:eastAsia="Times New Roman"/>
          </w:rPr>
          <w:t>.</w:t>
        </w:r>
      </w:hyperlink>
      <w:hyperlink r:id="rId19" w:history="1">
        <w:r w:rsidR="00CF55DB" w:rsidRPr="00314EE8">
          <w:rPr>
            <w:rStyle w:val="a8"/>
            <w:rFonts w:eastAsia="Times New Roman"/>
          </w:rPr>
          <w:t>ru</w:t>
        </w:r>
      </w:hyperlink>
      <w:hyperlink r:id="rId20" w:history="1">
        <w:r w:rsidR="00CF55DB">
          <w:rPr>
            <w:rStyle w:val="a8"/>
            <w:rFonts w:eastAsia="Times New Roman"/>
          </w:rPr>
          <w:t>/</w:t>
        </w:r>
      </w:hyperlink>
    </w:p>
    <w:p w:rsidR="00CF55DB" w:rsidRDefault="00CF55DB" w:rsidP="00CF55DB">
      <w:pPr>
        <w:ind w:firstLine="283"/>
        <w:jc w:val="both"/>
        <w:rPr>
          <w:rFonts w:eastAsia="Times New Roman"/>
          <w:lang w:eastAsia="ru-RU"/>
        </w:rPr>
      </w:pPr>
      <w:r>
        <w:rPr>
          <w:rFonts w:eastAsia="Times New Roman"/>
          <w:lang w:eastAsia="ru-RU"/>
        </w:rPr>
        <w:t>На сайте можно найти информацию по следующим темам: Возникновение христианства; Гражданские войны в Риме. Юлий Цезарь; Жители Древнего Рима; Завоевание Римом Италии.</w:t>
      </w:r>
    </w:p>
    <w:p w:rsidR="00CF55DB" w:rsidRDefault="00CF55DB" w:rsidP="00CF55DB">
      <w:pPr>
        <w:tabs>
          <w:tab w:val="left" w:pos="552"/>
        </w:tabs>
        <w:ind w:firstLine="298"/>
        <w:jc w:val="both"/>
        <w:rPr>
          <w:rFonts w:eastAsia="Times New Roman"/>
          <w:lang w:eastAsia="ru-RU"/>
        </w:rPr>
      </w:pPr>
      <w:r>
        <w:rPr>
          <w:rFonts w:eastAsia="Times New Roman"/>
          <w:lang w:eastAsia="ru-RU"/>
        </w:rPr>
        <w:t>3.</w:t>
      </w:r>
      <w:r>
        <w:rPr>
          <w:rFonts w:eastAsia="Times New Roman"/>
          <w:lang w:eastAsia="ru-RU"/>
        </w:rPr>
        <w:tab/>
        <w:t>Прочие ресурсы по истории Древнего мира по различным темам:</w:t>
      </w:r>
    </w:p>
    <w:p w:rsidR="00CF55DB" w:rsidRPr="00314EE8" w:rsidRDefault="00CF55DB" w:rsidP="00CF55DB">
      <w:pPr>
        <w:tabs>
          <w:tab w:val="left" w:pos="667"/>
        </w:tabs>
        <w:ind w:left="437"/>
        <w:jc w:val="both"/>
        <w:rPr>
          <w:rFonts w:eastAsia="Times New Roman"/>
          <w:u w:val="single"/>
        </w:rPr>
      </w:pPr>
      <w:r>
        <w:rPr>
          <w:rFonts w:eastAsia="Times New Roman"/>
          <w:lang w:eastAsia="ru-RU"/>
        </w:rPr>
        <w:t>•</w:t>
      </w:r>
      <w:r>
        <w:rPr>
          <w:rFonts w:eastAsia="Times New Roman"/>
          <w:lang w:eastAsia="ru-RU"/>
        </w:rPr>
        <w:tab/>
        <w:t>История Древнего Египта:</w:t>
      </w:r>
    </w:p>
    <w:p w:rsidR="00CF55DB" w:rsidRDefault="00CF55DB" w:rsidP="00CF55DB">
      <w:pPr>
        <w:ind w:left="437" w:right="2208"/>
        <w:jc w:val="both"/>
        <w:rPr>
          <w:rFonts w:eastAsia="Times New Roman"/>
          <w:lang w:eastAsia="ru-RU"/>
        </w:rPr>
      </w:pPr>
      <w:r w:rsidRPr="00314EE8">
        <w:rPr>
          <w:rFonts w:eastAsia="Times New Roman"/>
          <w:u w:val="single"/>
        </w:rPr>
        <w:t>http</w:t>
      </w:r>
      <w:r>
        <w:rPr>
          <w:rFonts w:eastAsia="Times New Roman"/>
          <w:u w:val="single"/>
        </w:rPr>
        <w:t>: //</w:t>
      </w:r>
      <w:r w:rsidRPr="00314EE8">
        <w:rPr>
          <w:rFonts w:eastAsia="Times New Roman"/>
          <w:u w:val="single"/>
        </w:rPr>
        <w:t>maat</w:t>
      </w:r>
      <w:r>
        <w:rPr>
          <w:rFonts w:eastAsia="Times New Roman"/>
          <w:u w:val="single"/>
        </w:rPr>
        <w:t>.</w:t>
      </w:r>
      <w:r w:rsidRPr="00314EE8">
        <w:rPr>
          <w:rFonts w:eastAsia="Times New Roman"/>
          <w:u w:val="single"/>
        </w:rPr>
        <w:t>org</w:t>
      </w:r>
      <w:r>
        <w:rPr>
          <w:rFonts w:eastAsia="Times New Roman"/>
          <w:u w:val="single"/>
        </w:rPr>
        <w:t xml:space="preserve">, </w:t>
      </w:r>
      <w:proofErr w:type="spellStart"/>
      <w:r w:rsidRPr="00314EE8">
        <w:rPr>
          <w:rFonts w:eastAsia="Times New Roman"/>
          <w:u w:val="single"/>
        </w:rPr>
        <w:t>ru</w:t>
      </w:r>
      <w:proofErr w:type="spellEnd"/>
      <w:r>
        <w:rPr>
          <w:rFonts w:eastAsia="Times New Roman"/>
          <w:u w:val="single"/>
        </w:rPr>
        <w:t>/</w:t>
      </w:r>
      <w:proofErr w:type="spellStart"/>
      <w:r w:rsidRPr="00314EE8">
        <w:rPr>
          <w:rFonts w:eastAsia="Times New Roman"/>
          <w:u w:val="single"/>
        </w:rPr>
        <w:t>about</w:t>
      </w:r>
      <w:proofErr w:type="spellEnd"/>
      <w:r>
        <w:rPr>
          <w:rFonts w:eastAsia="Times New Roman"/>
          <w:u w:val="single"/>
        </w:rPr>
        <w:t>/</w:t>
      </w:r>
      <w:r w:rsidRPr="00314EE8">
        <w:rPr>
          <w:rFonts w:eastAsia="Times New Roman"/>
          <w:u w:val="single"/>
        </w:rPr>
        <w:t>lectures</w:t>
      </w:r>
      <w:r>
        <w:rPr>
          <w:rFonts w:eastAsia="Times New Roman"/>
          <w:u w:val="single"/>
        </w:rPr>
        <w:t>.</w:t>
      </w:r>
      <w:r w:rsidRPr="00314EE8">
        <w:rPr>
          <w:rFonts w:eastAsia="Times New Roman"/>
          <w:u w:val="single"/>
        </w:rPr>
        <w:t>shtml</w:t>
      </w:r>
      <w:r>
        <w:rPr>
          <w:rFonts w:eastAsia="Times New Roman"/>
          <w:u w:val="single"/>
        </w:rPr>
        <w:t xml:space="preserve"> </w:t>
      </w:r>
      <w:r w:rsidRPr="00314EE8">
        <w:rPr>
          <w:rFonts w:eastAsia="Times New Roman"/>
          <w:u w:val="single"/>
        </w:rPr>
        <w:t>http</w:t>
      </w:r>
      <w:r>
        <w:rPr>
          <w:rFonts w:eastAsia="Times New Roman"/>
          <w:u w:val="single"/>
        </w:rPr>
        <w:t>: //</w:t>
      </w:r>
      <w:proofErr w:type="spellStart"/>
      <w:r w:rsidRPr="00314EE8">
        <w:rPr>
          <w:rFonts w:eastAsia="Times New Roman"/>
          <w:u w:val="single"/>
        </w:rPr>
        <w:t>www</w:t>
      </w:r>
      <w:proofErr w:type="spellEnd"/>
      <w:r>
        <w:rPr>
          <w:rFonts w:eastAsia="Times New Roman"/>
          <w:u w:val="single"/>
        </w:rPr>
        <w:t>.</w:t>
      </w:r>
      <w:hyperlink r:id="rId21" w:history="1">
        <w:proofErr w:type="spellStart"/>
        <w:r>
          <w:rPr>
            <w:rStyle w:val="a8"/>
            <w:rFonts w:eastAsia="Times New Roman"/>
            <w:lang w:val="en-US"/>
          </w:rPr>
          <w:t>kemet</w:t>
        </w:r>
        <w:proofErr w:type="spellEnd"/>
      </w:hyperlink>
      <w:hyperlink r:id="rId22" w:history="1">
        <w:r>
          <w:rPr>
            <w:rStyle w:val="a8"/>
            <w:rFonts w:eastAsia="Times New Roman"/>
          </w:rPr>
          <w:t>.</w:t>
        </w:r>
      </w:hyperlink>
      <w:hyperlink r:id="rId23" w:history="1">
        <w:proofErr w:type="spellStart"/>
        <w:r>
          <w:rPr>
            <w:rStyle w:val="a8"/>
            <w:rFonts w:eastAsia="Times New Roman"/>
            <w:lang w:val="en-US"/>
          </w:rPr>
          <w:t>ru</w:t>
        </w:r>
        <w:proofErr w:type="spellEnd"/>
      </w:hyperlink>
    </w:p>
    <w:p w:rsidR="00CF55DB" w:rsidRPr="00314EE8" w:rsidRDefault="00CF55DB" w:rsidP="00CF55DB">
      <w:pPr>
        <w:tabs>
          <w:tab w:val="left" w:pos="509"/>
        </w:tabs>
        <w:ind w:firstLine="278"/>
        <w:jc w:val="both"/>
        <w:rPr>
          <w:rFonts w:eastAsia="Times New Roman"/>
          <w:u w:val="single"/>
        </w:rPr>
      </w:pPr>
      <w:r>
        <w:rPr>
          <w:rFonts w:eastAsia="Times New Roman"/>
          <w:lang w:eastAsia="ru-RU"/>
        </w:rPr>
        <w:t>•</w:t>
      </w:r>
      <w:r>
        <w:rPr>
          <w:rFonts w:eastAsia="Times New Roman"/>
          <w:lang w:eastAsia="ru-RU"/>
        </w:rPr>
        <w:tab/>
        <w:t>Электронная библиотека исторических источников от вавилонских глиняных табличек до Библии с комментариями «Древняя история мира»:</w:t>
      </w:r>
    </w:p>
    <w:p w:rsidR="00CF55DB" w:rsidRPr="00CF55DB" w:rsidRDefault="00CF55DB" w:rsidP="00CF55DB">
      <w:pPr>
        <w:ind w:left="446"/>
        <w:jc w:val="both"/>
        <w:rPr>
          <w:rFonts w:eastAsia="Times New Roman"/>
          <w:lang w:val="en-US" w:eastAsia="ru-RU"/>
        </w:rPr>
      </w:pPr>
      <w:proofErr w:type="gramStart"/>
      <w:r>
        <w:rPr>
          <w:rFonts w:eastAsia="Times New Roman"/>
          <w:u w:val="single"/>
          <w:lang w:val="en-US"/>
        </w:rPr>
        <w:t>http</w:t>
      </w:r>
      <w:proofErr w:type="gramEnd"/>
      <w:r>
        <w:rPr>
          <w:rFonts w:eastAsia="Times New Roman"/>
          <w:u w:val="single"/>
          <w:lang w:val="en-US"/>
        </w:rPr>
        <w:t xml:space="preserve">: //www, earth- </w:t>
      </w:r>
      <w:hyperlink r:id="rId24" w:history="1">
        <w:r w:rsidRPr="00260F92">
          <w:rPr>
            <w:rStyle w:val="a8"/>
            <w:lang w:val="en-US"/>
          </w:rPr>
          <w:t>history.com/</w:t>
        </w:r>
      </w:hyperlink>
    </w:p>
    <w:p w:rsidR="00CF55DB" w:rsidRDefault="00CF55DB" w:rsidP="00CF55DB">
      <w:pPr>
        <w:tabs>
          <w:tab w:val="left" w:pos="509"/>
        </w:tabs>
        <w:ind w:firstLine="278"/>
        <w:jc w:val="both"/>
      </w:pPr>
      <w:r>
        <w:rPr>
          <w:rFonts w:eastAsia="Times New Roman"/>
          <w:lang w:eastAsia="ru-RU"/>
        </w:rPr>
        <w:t>•</w:t>
      </w:r>
      <w:r>
        <w:rPr>
          <w:rFonts w:eastAsia="Times New Roman"/>
          <w:lang w:eastAsia="ru-RU"/>
        </w:rPr>
        <w:tab/>
        <w:t>Мировая художественная культура. Древний мир: от пер</w:t>
      </w:r>
      <w:r>
        <w:rPr>
          <w:rFonts w:eastAsia="Times New Roman"/>
          <w:lang w:eastAsia="ru-RU"/>
        </w:rPr>
        <w:softHyphen/>
        <w:t>вобытности до Рима:</w:t>
      </w:r>
    </w:p>
    <w:p w:rsidR="00CF55DB" w:rsidRDefault="000A5EFF" w:rsidP="00CF55DB">
      <w:pPr>
        <w:ind w:left="451"/>
        <w:jc w:val="both"/>
        <w:rPr>
          <w:rFonts w:eastAsia="Times New Roman"/>
          <w:lang w:eastAsia="ru-RU"/>
        </w:rPr>
      </w:pPr>
      <w:hyperlink r:id="rId25" w:history="1">
        <w:r w:rsidR="00CF55DB" w:rsidRPr="00314EE8">
          <w:rPr>
            <w:rStyle w:val="a8"/>
            <w:rFonts w:eastAsia="Times New Roman"/>
          </w:rPr>
          <w:t>http</w:t>
        </w:r>
      </w:hyperlink>
      <w:hyperlink r:id="rId26" w:history="1">
        <w:r w:rsidR="00CF55DB">
          <w:rPr>
            <w:rStyle w:val="a8"/>
            <w:rFonts w:eastAsia="Times New Roman"/>
          </w:rPr>
          <w:t>://</w:t>
        </w:r>
      </w:hyperlink>
      <w:hyperlink r:id="rId27" w:history="1">
        <w:r w:rsidR="00CF55DB" w:rsidRPr="00314EE8">
          <w:rPr>
            <w:rStyle w:val="a8"/>
            <w:rFonts w:eastAsia="Times New Roman"/>
          </w:rPr>
          <w:t>www</w:t>
        </w:r>
      </w:hyperlink>
      <w:hyperlink r:id="rId28" w:history="1">
        <w:r w:rsidR="00CF55DB">
          <w:rPr>
            <w:rStyle w:val="a8"/>
            <w:rFonts w:eastAsia="Times New Roman"/>
          </w:rPr>
          <w:t>.</w:t>
        </w:r>
      </w:hyperlink>
      <w:hyperlink r:id="rId29" w:history="1">
        <w:r w:rsidR="00CF55DB" w:rsidRPr="00314EE8">
          <w:rPr>
            <w:rStyle w:val="a8"/>
            <w:rFonts w:eastAsia="Times New Roman"/>
          </w:rPr>
          <w:t>mhk</w:t>
        </w:r>
      </w:hyperlink>
      <w:hyperlink r:id="rId30" w:history="1">
        <w:r w:rsidR="00CF55DB">
          <w:rPr>
            <w:rStyle w:val="a8"/>
            <w:rFonts w:eastAsia="Times New Roman"/>
          </w:rPr>
          <w:t>.</w:t>
        </w:r>
      </w:hyperlink>
      <w:hyperlink r:id="rId31" w:history="1">
        <w:r w:rsidR="00CF55DB" w:rsidRPr="00314EE8">
          <w:rPr>
            <w:rStyle w:val="a8"/>
            <w:rFonts w:eastAsia="Times New Roman"/>
          </w:rPr>
          <w:t>spb</w:t>
        </w:r>
      </w:hyperlink>
      <w:hyperlink r:id="rId32" w:history="1">
        <w:r w:rsidR="00CF55DB">
          <w:rPr>
            <w:rStyle w:val="a8"/>
            <w:rFonts w:eastAsia="Times New Roman"/>
          </w:rPr>
          <w:t>.</w:t>
        </w:r>
      </w:hyperlink>
      <w:hyperlink r:id="rId33" w:history="1">
        <w:r w:rsidR="00CF55DB" w:rsidRPr="00314EE8">
          <w:rPr>
            <w:rStyle w:val="a8"/>
            <w:rFonts w:eastAsia="Times New Roman"/>
          </w:rPr>
          <w:t>ru</w:t>
        </w:r>
      </w:hyperlink>
      <w:hyperlink r:id="rId34" w:history="1">
        <w:r w:rsidR="00CF55DB">
          <w:rPr>
            <w:rStyle w:val="a8"/>
            <w:rFonts w:eastAsia="Times New Roman"/>
          </w:rPr>
          <w:t>/</w:t>
        </w:r>
      </w:hyperlink>
    </w:p>
    <w:p w:rsidR="00CF55DB" w:rsidRDefault="00CF55DB" w:rsidP="00CF55DB">
      <w:pPr>
        <w:tabs>
          <w:tab w:val="left" w:pos="667"/>
        </w:tabs>
        <w:ind w:left="437"/>
        <w:jc w:val="both"/>
      </w:pPr>
      <w:r>
        <w:rPr>
          <w:rFonts w:eastAsia="Times New Roman"/>
          <w:lang w:eastAsia="ru-RU"/>
        </w:rPr>
        <w:t>•</w:t>
      </w:r>
      <w:r>
        <w:rPr>
          <w:rFonts w:eastAsia="Times New Roman"/>
          <w:lang w:eastAsia="ru-RU"/>
        </w:rPr>
        <w:tab/>
        <w:t>Античная мифология:</w:t>
      </w:r>
    </w:p>
    <w:p w:rsidR="00CF55DB" w:rsidRDefault="000A5EFF" w:rsidP="00CF55DB">
      <w:pPr>
        <w:ind w:left="456"/>
        <w:jc w:val="both"/>
        <w:rPr>
          <w:rFonts w:eastAsia="Times New Roman"/>
          <w:lang w:eastAsia="ru-RU"/>
        </w:rPr>
      </w:pPr>
      <w:hyperlink r:id="rId35" w:history="1">
        <w:r w:rsidR="00CF55DB">
          <w:rPr>
            <w:rStyle w:val="a8"/>
            <w:rFonts w:eastAsia="Times New Roman"/>
            <w:lang w:val="en-US"/>
          </w:rPr>
          <w:t>http</w:t>
        </w:r>
      </w:hyperlink>
      <w:hyperlink r:id="rId36" w:history="1">
        <w:r w:rsidR="00CF55DB">
          <w:rPr>
            <w:rStyle w:val="a8"/>
            <w:rFonts w:eastAsia="Times New Roman"/>
          </w:rPr>
          <w:t>://</w:t>
        </w:r>
      </w:hyperlink>
      <w:hyperlink r:id="rId37" w:history="1">
        <w:r w:rsidR="00CF55DB">
          <w:rPr>
            <w:rStyle w:val="a8"/>
            <w:rFonts w:eastAsia="Times New Roman"/>
            <w:lang w:val="en-US"/>
          </w:rPr>
          <w:t>mythology</w:t>
        </w:r>
      </w:hyperlink>
      <w:hyperlink r:id="rId38" w:history="1">
        <w:r w:rsidR="00CF55DB">
          <w:rPr>
            <w:rStyle w:val="a8"/>
            <w:rFonts w:eastAsia="Times New Roman"/>
          </w:rPr>
          <w:t>.</w:t>
        </w:r>
      </w:hyperlink>
      <w:hyperlink r:id="rId39" w:history="1">
        <w:proofErr w:type="spellStart"/>
        <w:r w:rsidR="00CF55DB">
          <w:rPr>
            <w:rStyle w:val="a8"/>
            <w:rFonts w:eastAsia="Times New Roman"/>
            <w:lang w:val="en-US"/>
          </w:rPr>
          <w:t>sgu</w:t>
        </w:r>
        <w:proofErr w:type="spellEnd"/>
      </w:hyperlink>
      <w:hyperlink r:id="rId40" w:history="1">
        <w:r w:rsidR="00CF55DB">
          <w:rPr>
            <w:rStyle w:val="a8"/>
            <w:rFonts w:eastAsia="Times New Roman"/>
          </w:rPr>
          <w:t>.</w:t>
        </w:r>
        <w:proofErr w:type="spellStart"/>
      </w:hyperlink>
      <w:hyperlink r:id="rId41" w:history="1">
        <w:r w:rsidR="00CF55DB" w:rsidRPr="00314EE8">
          <w:rPr>
            <w:rStyle w:val="a8"/>
            <w:rFonts w:eastAsia="Times New Roman"/>
          </w:rPr>
          <w:t>ru</w:t>
        </w:r>
        <w:proofErr w:type="spellEnd"/>
      </w:hyperlink>
      <w:hyperlink r:id="rId42" w:history="1">
        <w:r w:rsidR="00CF55DB">
          <w:rPr>
            <w:rStyle w:val="a8"/>
            <w:rFonts w:eastAsia="Times New Roman"/>
          </w:rPr>
          <w:t>/</w:t>
        </w:r>
        <w:proofErr w:type="spellStart"/>
      </w:hyperlink>
      <w:hyperlink r:id="rId43" w:history="1">
        <w:r w:rsidR="00CF55DB" w:rsidRPr="00314EE8">
          <w:rPr>
            <w:rStyle w:val="a8"/>
            <w:rFonts w:eastAsia="Times New Roman"/>
          </w:rPr>
          <w:t>mythology</w:t>
        </w:r>
        <w:proofErr w:type="spellEnd"/>
      </w:hyperlink>
      <w:hyperlink r:id="rId44" w:history="1">
        <w:r w:rsidR="00CF55DB">
          <w:rPr>
            <w:rStyle w:val="a8"/>
            <w:rFonts w:eastAsia="Times New Roman"/>
          </w:rPr>
          <w:t>/</w:t>
        </w:r>
        <w:proofErr w:type="spellStart"/>
      </w:hyperlink>
      <w:hyperlink r:id="rId45" w:history="1">
        <w:r w:rsidR="00CF55DB" w:rsidRPr="00314EE8">
          <w:rPr>
            <w:rStyle w:val="a8"/>
            <w:rFonts w:eastAsia="Times New Roman"/>
          </w:rPr>
          <w:t>ant</w:t>
        </w:r>
        <w:proofErr w:type="spellEnd"/>
      </w:hyperlink>
      <w:hyperlink r:id="rId46" w:history="1">
        <w:r w:rsidR="00CF55DB">
          <w:rPr>
            <w:rStyle w:val="a8"/>
            <w:rFonts w:eastAsia="Times New Roman"/>
          </w:rPr>
          <w:t>/</w:t>
        </w:r>
      </w:hyperlink>
      <w:hyperlink r:id="rId47" w:history="1">
        <w:r w:rsidR="00CF55DB" w:rsidRPr="00314EE8">
          <w:rPr>
            <w:rStyle w:val="a8"/>
            <w:rFonts w:eastAsia="Times New Roman"/>
          </w:rPr>
          <w:t>index</w:t>
        </w:r>
      </w:hyperlink>
      <w:hyperlink r:id="rId48" w:history="1">
        <w:r w:rsidR="00CF55DB">
          <w:rPr>
            <w:rStyle w:val="a8"/>
            <w:rFonts w:eastAsia="Times New Roman"/>
          </w:rPr>
          <w:t>.</w:t>
        </w:r>
      </w:hyperlink>
      <w:hyperlink r:id="rId49" w:history="1">
        <w:r w:rsidR="00CF55DB" w:rsidRPr="00314EE8">
          <w:rPr>
            <w:rStyle w:val="a8"/>
            <w:rFonts w:eastAsia="Times New Roman"/>
          </w:rPr>
          <w:t>htm</w:t>
        </w:r>
      </w:hyperlink>
    </w:p>
    <w:p w:rsidR="00B44AA5" w:rsidRPr="00CF55DB" w:rsidRDefault="00CF55DB" w:rsidP="00CF55DB">
      <w:pPr>
        <w:tabs>
          <w:tab w:val="left" w:pos="667"/>
        </w:tabs>
        <w:ind w:left="451" w:right="3091"/>
        <w:jc w:val="both"/>
      </w:pPr>
      <w:r>
        <w:rPr>
          <w:rFonts w:eastAsia="Times New Roman"/>
          <w:lang w:eastAsia="ru-RU"/>
        </w:rPr>
        <w:t>•</w:t>
      </w:r>
      <w:r>
        <w:rPr>
          <w:rFonts w:eastAsia="Times New Roman"/>
          <w:lang w:eastAsia="ru-RU"/>
        </w:rPr>
        <w:tab/>
        <w:t xml:space="preserve">Античное христианство: </w:t>
      </w:r>
      <w:hyperlink r:id="rId50" w:history="1">
        <w:r w:rsidRPr="00314EE8">
          <w:rPr>
            <w:rStyle w:val="a8"/>
            <w:rFonts w:eastAsia="Times New Roman"/>
            <w:lang w:eastAsia="ru-RU"/>
          </w:rPr>
          <w:t>http</w:t>
        </w:r>
      </w:hyperlink>
      <w:hyperlink r:id="rId51" w:history="1">
        <w:r>
          <w:rPr>
            <w:rStyle w:val="a8"/>
            <w:rFonts w:eastAsia="Times New Roman"/>
            <w:lang w:eastAsia="ru-RU"/>
          </w:rPr>
          <w:t>://</w:t>
        </w:r>
      </w:hyperlink>
      <w:hyperlink r:id="rId52" w:history="1">
        <w:r w:rsidRPr="00314EE8">
          <w:rPr>
            <w:rStyle w:val="a8"/>
            <w:rFonts w:eastAsia="Times New Roman"/>
            <w:lang w:eastAsia="ru-RU"/>
          </w:rPr>
          <w:t>www</w:t>
        </w:r>
      </w:hyperlink>
      <w:hyperlink r:id="rId53" w:history="1">
        <w:r>
          <w:rPr>
            <w:rStyle w:val="a8"/>
            <w:rFonts w:eastAsia="Times New Roman"/>
            <w:lang w:eastAsia="ru-RU"/>
          </w:rPr>
          <w:t>.</w:t>
        </w:r>
      </w:hyperlink>
      <w:hyperlink r:id="rId54" w:history="1">
        <w:r w:rsidRPr="00314EE8">
          <w:rPr>
            <w:rStyle w:val="a8"/>
            <w:rFonts w:eastAsia="Times New Roman"/>
            <w:lang w:eastAsia="ru-RU"/>
          </w:rPr>
          <w:t>verigi</w:t>
        </w:r>
      </w:hyperlink>
      <w:hyperlink r:id="rId55" w:history="1">
        <w:r>
          <w:rPr>
            <w:rStyle w:val="a8"/>
            <w:rFonts w:eastAsia="Times New Roman"/>
            <w:lang w:eastAsia="ru-RU"/>
          </w:rPr>
          <w:t>.</w:t>
        </w:r>
      </w:hyperlink>
      <w:hyperlink r:id="rId56" w:history="1">
        <w:proofErr w:type="spellStart"/>
        <w:r>
          <w:rPr>
            <w:rStyle w:val="a8"/>
            <w:rFonts w:eastAsia="Times New Roman"/>
            <w:lang w:val="en-US" w:eastAsia="ru-RU"/>
          </w:rPr>
          <w:t>ru</w:t>
        </w:r>
        <w:proofErr w:type="spellEnd"/>
      </w:hyperlink>
      <w:hyperlink r:id="rId57" w:history="1">
        <w:r>
          <w:rPr>
            <w:rStyle w:val="a8"/>
            <w:rFonts w:eastAsia="Times New Roman"/>
            <w:lang w:eastAsia="ru-RU"/>
          </w:rPr>
          <w:t>/?</w:t>
        </w:r>
      </w:hyperlink>
      <w:hyperlink r:id="rId58" w:history="1">
        <w:r>
          <w:rPr>
            <w:rStyle w:val="a8"/>
            <w:rFonts w:eastAsia="Times New Roman"/>
            <w:lang w:val="en-US" w:eastAsia="ru-RU"/>
          </w:rPr>
          <w:t>book</w:t>
        </w:r>
      </w:hyperlink>
      <w:r w:rsidRPr="001907F1">
        <w:rPr>
          <w:rFonts w:eastAsia="Times New Roman"/>
          <w:lang w:eastAsia="ru-RU"/>
        </w:rPr>
        <w:t xml:space="preserve">=94 </w:t>
      </w:r>
      <w:r>
        <w:rPr>
          <w:rFonts w:cs="Times New Roman"/>
        </w:rPr>
        <w:tab/>
      </w:r>
    </w:p>
    <w:sectPr w:rsidR="00B44AA5" w:rsidRPr="00CF55DB" w:rsidSect="0092327B">
      <w:pgSz w:w="16838" w:h="11906" w:orient="landscape"/>
      <w:pgMar w:top="1701" w:right="1134" w:bottom="850" w:left="1134" w:header="708" w:footer="708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F3666" w:rsidRDefault="009F3666" w:rsidP="00394F02">
      <w:pPr>
        <w:spacing w:line="240" w:lineRule="auto"/>
      </w:pPr>
      <w:r>
        <w:separator/>
      </w:r>
    </w:p>
  </w:endnote>
  <w:endnote w:type="continuationSeparator" w:id="0">
    <w:p w:rsidR="009F3666" w:rsidRDefault="009F3666" w:rsidP="00394F0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F3666" w:rsidRDefault="009F3666" w:rsidP="00394F02">
      <w:pPr>
        <w:spacing w:line="240" w:lineRule="auto"/>
      </w:pPr>
      <w:r>
        <w:separator/>
      </w:r>
    </w:p>
  </w:footnote>
  <w:footnote w:type="continuationSeparator" w:id="0">
    <w:p w:rsidR="009F3666" w:rsidRDefault="009F3666" w:rsidP="00394F02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6"/>
    <w:multiLevelType w:val="multilevel"/>
    <w:tmpl w:val="D99AA2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2327B"/>
    <w:rsid w:val="000A5EFF"/>
    <w:rsid w:val="000F1225"/>
    <w:rsid w:val="001424A1"/>
    <w:rsid w:val="001C0DB2"/>
    <w:rsid w:val="00260F92"/>
    <w:rsid w:val="0026785D"/>
    <w:rsid w:val="00394F02"/>
    <w:rsid w:val="005B61F5"/>
    <w:rsid w:val="00703693"/>
    <w:rsid w:val="00830680"/>
    <w:rsid w:val="008F7AEF"/>
    <w:rsid w:val="0092327B"/>
    <w:rsid w:val="009F3666"/>
    <w:rsid w:val="00A17A77"/>
    <w:rsid w:val="00A77E7E"/>
    <w:rsid w:val="00B179B2"/>
    <w:rsid w:val="00B44AA5"/>
    <w:rsid w:val="00B539A8"/>
    <w:rsid w:val="00B706CA"/>
    <w:rsid w:val="00BB4AD2"/>
    <w:rsid w:val="00C407DD"/>
    <w:rsid w:val="00C54A56"/>
    <w:rsid w:val="00CF55DB"/>
    <w:rsid w:val="00D362CC"/>
    <w:rsid w:val="00DA7D38"/>
    <w:rsid w:val="00DD35BD"/>
    <w:rsid w:val="00F860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line="276" w:lineRule="auto"/>
        <w:ind w:firstLine="709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327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92327B"/>
    <w:pPr>
      <w:spacing w:line="240" w:lineRule="auto"/>
    </w:pPr>
    <w:rPr>
      <w:rFonts w:asciiTheme="minorHAnsi" w:hAnsiTheme="minorHAnsi"/>
      <w:sz w:val="22"/>
    </w:rPr>
  </w:style>
  <w:style w:type="character" w:customStyle="1" w:styleId="a4">
    <w:name w:val="Без интервала Знак"/>
    <w:basedOn w:val="a0"/>
    <w:link w:val="a3"/>
    <w:uiPriority w:val="1"/>
    <w:rsid w:val="0092327B"/>
    <w:rPr>
      <w:rFonts w:asciiTheme="minorHAnsi" w:hAnsiTheme="minorHAnsi"/>
      <w:sz w:val="22"/>
    </w:rPr>
  </w:style>
  <w:style w:type="paragraph" w:styleId="a5">
    <w:name w:val="Body Text"/>
    <w:basedOn w:val="a"/>
    <w:link w:val="a6"/>
    <w:unhideWhenUsed/>
    <w:rsid w:val="0092327B"/>
    <w:pPr>
      <w:spacing w:after="120" w:line="240" w:lineRule="auto"/>
    </w:pPr>
    <w:rPr>
      <w:rFonts w:eastAsia="Times New Roman" w:cs="Times New Roman"/>
      <w:sz w:val="24"/>
      <w:szCs w:val="24"/>
      <w:lang w:eastAsia="ru-RU"/>
    </w:rPr>
  </w:style>
  <w:style w:type="character" w:customStyle="1" w:styleId="a6">
    <w:name w:val="Основной текст Знак"/>
    <w:basedOn w:val="a0"/>
    <w:link w:val="a5"/>
    <w:rsid w:val="0092327B"/>
    <w:rPr>
      <w:rFonts w:eastAsia="Times New Roman" w:cs="Times New Roman"/>
      <w:sz w:val="24"/>
      <w:szCs w:val="24"/>
      <w:lang w:eastAsia="ru-RU"/>
    </w:rPr>
  </w:style>
  <w:style w:type="paragraph" w:customStyle="1" w:styleId="Style2">
    <w:name w:val="Style2"/>
    <w:basedOn w:val="a"/>
    <w:uiPriority w:val="99"/>
    <w:rsid w:val="00B179B2"/>
    <w:pPr>
      <w:widowControl w:val="0"/>
      <w:autoSpaceDE w:val="0"/>
      <w:autoSpaceDN w:val="0"/>
      <w:adjustRightInd w:val="0"/>
      <w:spacing w:line="217" w:lineRule="exact"/>
      <w:ind w:firstLine="298"/>
      <w:jc w:val="both"/>
    </w:pPr>
    <w:rPr>
      <w:rFonts w:eastAsia="Times New Roman" w:cs="Times New Roman"/>
      <w:sz w:val="24"/>
      <w:szCs w:val="24"/>
      <w:lang w:eastAsia="ru-RU"/>
    </w:rPr>
  </w:style>
  <w:style w:type="paragraph" w:customStyle="1" w:styleId="Style7">
    <w:name w:val="Style7"/>
    <w:basedOn w:val="a"/>
    <w:uiPriority w:val="99"/>
    <w:rsid w:val="00B179B2"/>
    <w:pPr>
      <w:widowControl w:val="0"/>
      <w:autoSpaceDE w:val="0"/>
      <w:autoSpaceDN w:val="0"/>
      <w:adjustRightInd w:val="0"/>
      <w:spacing w:line="293" w:lineRule="exact"/>
    </w:pPr>
    <w:rPr>
      <w:rFonts w:eastAsia="Times New Roman" w:cs="Times New Roman"/>
      <w:sz w:val="24"/>
      <w:szCs w:val="24"/>
      <w:lang w:eastAsia="ru-RU"/>
    </w:rPr>
  </w:style>
  <w:style w:type="paragraph" w:customStyle="1" w:styleId="Style19">
    <w:name w:val="Style19"/>
    <w:basedOn w:val="a"/>
    <w:rsid w:val="00B179B2"/>
    <w:pPr>
      <w:widowControl w:val="0"/>
      <w:autoSpaceDE w:val="0"/>
      <w:autoSpaceDN w:val="0"/>
      <w:adjustRightInd w:val="0"/>
      <w:spacing w:line="240" w:lineRule="auto"/>
      <w:jc w:val="both"/>
    </w:pPr>
    <w:rPr>
      <w:rFonts w:eastAsia="Times New Roman" w:cs="Times New Roman"/>
      <w:sz w:val="24"/>
      <w:szCs w:val="24"/>
      <w:lang w:eastAsia="ru-RU"/>
    </w:rPr>
  </w:style>
  <w:style w:type="paragraph" w:customStyle="1" w:styleId="Style27">
    <w:name w:val="Style27"/>
    <w:basedOn w:val="a"/>
    <w:uiPriority w:val="99"/>
    <w:rsid w:val="00B179B2"/>
    <w:pPr>
      <w:widowControl w:val="0"/>
      <w:autoSpaceDE w:val="0"/>
      <w:autoSpaceDN w:val="0"/>
      <w:adjustRightInd w:val="0"/>
      <w:spacing w:line="240" w:lineRule="auto"/>
      <w:jc w:val="both"/>
    </w:pPr>
    <w:rPr>
      <w:rFonts w:eastAsia="Times New Roman" w:cs="Times New Roman"/>
      <w:sz w:val="24"/>
      <w:szCs w:val="24"/>
      <w:lang w:eastAsia="ru-RU"/>
    </w:rPr>
  </w:style>
  <w:style w:type="character" w:customStyle="1" w:styleId="FontStyle130">
    <w:name w:val="Font Style130"/>
    <w:uiPriority w:val="99"/>
    <w:rsid w:val="00B179B2"/>
    <w:rPr>
      <w:rFonts w:ascii="Lucida Sans Unicode" w:hAnsi="Lucida Sans Unicode" w:cs="Lucida Sans Unicode"/>
      <w:sz w:val="20"/>
      <w:szCs w:val="20"/>
    </w:rPr>
  </w:style>
  <w:style w:type="character" w:customStyle="1" w:styleId="FontStyle132">
    <w:name w:val="Font Style132"/>
    <w:rsid w:val="00B179B2"/>
    <w:rPr>
      <w:rFonts w:ascii="Trebuchet MS" w:hAnsi="Trebuchet MS" w:cs="Trebuchet MS"/>
      <w:b/>
      <w:bCs/>
      <w:sz w:val="20"/>
      <w:szCs w:val="20"/>
    </w:rPr>
  </w:style>
  <w:style w:type="character" w:customStyle="1" w:styleId="FontStyle133">
    <w:name w:val="Font Style133"/>
    <w:uiPriority w:val="99"/>
    <w:rsid w:val="00B179B2"/>
    <w:rPr>
      <w:rFonts w:ascii="Cambria" w:hAnsi="Cambria" w:cs="Cambria"/>
      <w:spacing w:val="-10"/>
      <w:sz w:val="12"/>
      <w:szCs w:val="12"/>
    </w:rPr>
  </w:style>
  <w:style w:type="character" w:customStyle="1" w:styleId="FontStyle134">
    <w:name w:val="Font Style134"/>
    <w:uiPriority w:val="99"/>
    <w:rsid w:val="00B179B2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35">
    <w:name w:val="Font Style135"/>
    <w:uiPriority w:val="99"/>
    <w:rsid w:val="00B179B2"/>
    <w:rPr>
      <w:rFonts w:ascii="Times New Roman" w:hAnsi="Times New Roman" w:cs="Times New Roman"/>
      <w:sz w:val="20"/>
      <w:szCs w:val="20"/>
    </w:rPr>
  </w:style>
  <w:style w:type="character" w:customStyle="1" w:styleId="FontStyle136">
    <w:name w:val="Font Style136"/>
    <w:uiPriority w:val="99"/>
    <w:rsid w:val="00B179B2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44">
    <w:name w:val="Font Style144"/>
    <w:uiPriority w:val="99"/>
    <w:rsid w:val="00B179B2"/>
    <w:rPr>
      <w:rFonts w:ascii="Times New Roman" w:hAnsi="Times New Roman" w:cs="Times New Roman"/>
      <w:sz w:val="18"/>
      <w:szCs w:val="18"/>
    </w:rPr>
  </w:style>
  <w:style w:type="character" w:customStyle="1" w:styleId="FontStyle162">
    <w:name w:val="Font Style162"/>
    <w:uiPriority w:val="99"/>
    <w:rsid w:val="00B179B2"/>
    <w:rPr>
      <w:rFonts w:ascii="Times New Roman" w:hAnsi="Times New Roman" w:cs="Times New Roman"/>
      <w:b/>
      <w:bCs/>
      <w:smallCaps/>
      <w:spacing w:val="20"/>
      <w:sz w:val="18"/>
      <w:szCs w:val="18"/>
    </w:rPr>
  </w:style>
  <w:style w:type="character" w:customStyle="1" w:styleId="FontStyle163">
    <w:name w:val="Font Style163"/>
    <w:uiPriority w:val="99"/>
    <w:rsid w:val="00B179B2"/>
    <w:rPr>
      <w:rFonts w:ascii="Times New Roman" w:hAnsi="Times New Roman" w:cs="Times New Roman"/>
      <w:sz w:val="20"/>
      <w:szCs w:val="20"/>
    </w:rPr>
  </w:style>
  <w:style w:type="table" w:styleId="a7">
    <w:name w:val="Table Grid"/>
    <w:basedOn w:val="a1"/>
    <w:uiPriority w:val="39"/>
    <w:rsid w:val="005B61F5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Hyperlink"/>
    <w:rsid w:val="00CF55DB"/>
    <w:rPr>
      <w:color w:val="000080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260F92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260F92"/>
    <w:rPr>
      <w:rFonts w:ascii="Segoe UI" w:hAnsi="Segoe UI" w:cs="Segoe UI"/>
      <w:sz w:val="18"/>
      <w:szCs w:val="18"/>
    </w:rPr>
  </w:style>
  <w:style w:type="paragraph" w:styleId="ab">
    <w:name w:val="header"/>
    <w:basedOn w:val="a"/>
    <w:link w:val="ac"/>
    <w:uiPriority w:val="99"/>
    <w:unhideWhenUsed/>
    <w:rsid w:val="00394F02"/>
    <w:pPr>
      <w:tabs>
        <w:tab w:val="center" w:pos="4677"/>
        <w:tab w:val="right" w:pos="9355"/>
      </w:tabs>
      <w:spacing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394F02"/>
  </w:style>
  <w:style w:type="paragraph" w:styleId="ad">
    <w:name w:val="footer"/>
    <w:basedOn w:val="a"/>
    <w:link w:val="ae"/>
    <w:uiPriority w:val="99"/>
    <w:unhideWhenUsed/>
    <w:rsid w:val="00394F02"/>
    <w:pPr>
      <w:tabs>
        <w:tab w:val="center" w:pos="4677"/>
        <w:tab w:val="right" w:pos="9355"/>
      </w:tabs>
      <w:spacing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394F0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school-collection.edu.ru/" TargetMode="External"/><Relationship Id="rId18" Type="http://schemas.openxmlformats.org/officeDocument/2006/relationships/hyperlink" Target="http://school-collection.edu.ru/" TargetMode="External"/><Relationship Id="rId26" Type="http://schemas.openxmlformats.org/officeDocument/2006/relationships/hyperlink" Target="http://www.mhk.spb.ru/" TargetMode="External"/><Relationship Id="rId39" Type="http://schemas.openxmlformats.org/officeDocument/2006/relationships/hyperlink" Target="http://mythology.sgu.ru/mythology/ant/index.htm" TargetMode="External"/><Relationship Id="rId21" Type="http://schemas.openxmlformats.org/officeDocument/2006/relationships/hyperlink" Target="http://kemet.ru/" TargetMode="External"/><Relationship Id="rId34" Type="http://schemas.openxmlformats.org/officeDocument/2006/relationships/hyperlink" Target="http://www.mhk.spb.ru/" TargetMode="External"/><Relationship Id="rId42" Type="http://schemas.openxmlformats.org/officeDocument/2006/relationships/hyperlink" Target="http://mythology.sgu.ru/mythology/ant/index.htm" TargetMode="External"/><Relationship Id="rId47" Type="http://schemas.openxmlformats.org/officeDocument/2006/relationships/hyperlink" Target="http://mythology.sgu.ru/mythology/ant/index.htm" TargetMode="External"/><Relationship Id="rId50" Type="http://schemas.openxmlformats.org/officeDocument/2006/relationships/hyperlink" Target="http://www.verigi.ru/?book=94" TargetMode="External"/><Relationship Id="rId55" Type="http://schemas.openxmlformats.org/officeDocument/2006/relationships/hyperlink" Target="http://www.verigi.ru/?book=94" TargetMode="Externa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6" Type="http://schemas.openxmlformats.org/officeDocument/2006/relationships/hyperlink" Target="http://school-collection.edu.ru/" TargetMode="External"/><Relationship Id="rId29" Type="http://schemas.openxmlformats.org/officeDocument/2006/relationships/hyperlink" Target="http://www.mhk.spb.ru/" TargetMode="External"/><Relationship Id="rId11" Type="http://schemas.openxmlformats.org/officeDocument/2006/relationships/hyperlink" Target="http://school-collection.edu.ru/" TargetMode="External"/><Relationship Id="rId24" Type="http://schemas.openxmlformats.org/officeDocument/2006/relationships/hyperlink" Target="http://history.com/" TargetMode="External"/><Relationship Id="rId32" Type="http://schemas.openxmlformats.org/officeDocument/2006/relationships/hyperlink" Target="http://www.mhk.spb.ru/" TargetMode="External"/><Relationship Id="rId37" Type="http://schemas.openxmlformats.org/officeDocument/2006/relationships/hyperlink" Target="http://mythology.sgu.ru/mythology/ant/index.htm" TargetMode="External"/><Relationship Id="rId40" Type="http://schemas.openxmlformats.org/officeDocument/2006/relationships/hyperlink" Target="http://mythology.sgu.ru/mythology/ant/index.htm" TargetMode="External"/><Relationship Id="rId45" Type="http://schemas.openxmlformats.org/officeDocument/2006/relationships/hyperlink" Target="http://mythology.sgu.ru/mythology/ant/index.htm" TargetMode="External"/><Relationship Id="rId53" Type="http://schemas.openxmlformats.org/officeDocument/2006/relationships/hyperlink" Target="http://www.verigi.ru/?book=94" TargetMode="External"/><Relationship Id="rId58" Type="http://schemas.openxmlformats.org/officeDocument/2006/relationships/hyperlink" Target="http://www.verigi.ru/?book=94" TargetMode="External"/><Relationship Id="rId5" Type="http://schemas.openxmlformats.org/officeDocument/2006/relationships/settings" Target="settings.xml"/><Relationship Id="rId19" Type="http://schemas.openxmlformats.org/officeDocument/2006/relationships/hyperlink" Target="http://school-collection.edu.ru/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yperlink" Target="http://school-collection.edu.ru/" TargetMode="External"/><Relationship Id="rId22" Type="http://schemas.openxmlformats.org/officeDocument/2006/relationships/hyperlink" Target="http://kemet.ru/" TargetMode="External"/><Relationship Id="rId27" Type="http://schemas.openxmlformats.org/officeDocument/2006/relationships/hyperlink" Target="http://www.mhk.spb.ru/" TargetMode="External"/><Relationship Id="rId30" Type="http://schemas.openxmlformats.org/officeDocument/2006/relationships/hyperlink" Target="http://www.mhk.spb.ru/" TargetMode="External"/><Relationship Id="rId35" Type="http://schemas.openxmlformats.org/officeDocument/2006/relationships/hyperlink" Target="http://mythology.sgu.ru/mythology/ant/index.htm" TargetMode="External"/><Relationship Id="rId43" Type="http://schemas.openxmlformats.org/officeDocument/2006/relationships/hyperlink" Target="http://mythology.sgu.ru/mythology/ant/index.htm" TargetMode="External"/><Relationship Id="rId48" Type="http://schemas.openxmlformats.org/officeDocument/2006/relationships/hyperlink" Target="http://mythology.sgu.ru/mythology/ant/index.htm" TargetMode="External"/><Relationship Id="rId56" Type="http://schemas.openxmlformats.org/officeDocument/2006/relationships/hyperlink" Target="http://www.verigi.ru/?book=94" TargetMode="External"/><Relationship Id="rId8" Type="http://schemas.openxmlformats.org/officeDocument/2006/relationships/endnotes" Target="endnotes.xml"/><Relationship Id="rId51" Type="http://schemas.openxmlformats.org/officeDocument/2006/relationships/hyperlink" Target="http://www.verigi.ru/?book=94" TargetMode="External"/><Relationship Id="rId3" Type="http://schemas.openxmlformats.org/officeDocument/2006/relationships/styles" Target="styles.xml"/><Relationship Id="rId12" Type="http://schemas.openxmlformats.org/officeDocument/2006/relationships/hyperlink" Target="http://school-collection.edu.ru/" TargetMode="External"/><Relationship Id="rId17" Type="http://schemas.openxmlformats.org/officeDocument/2006/relationships/hyperlink" Target="http://school-collection.edu.ru/" TargetMode="External"/><Relationship Id="rId25" Type="http://schemas.openxmlformats.org/officeDocument/2006/relationships/hyperlink" Target="http://www.mhk.spb.ru/" TargetMode="External"/><Relationship Id="rId33" Type="http://schemas.openxmlformats.org/officeDocument/2006/relationships/hyperlink" Target="http://www.mhk.spb.ru/" TargetMode="External"/><Relationship Id="rId38" Type="http://schemas.openxmlformats.org/officeDocument/2006/relationships/hyperlink" Target="http://mythology.sgu.ru/mythology/ant/index.htm" TargetMode="External"/><Relationship Id="rId46" Type="http://schemas.openxmlformats.org/officeDocument/2006/relationships/hyperlink" Target="http://mythology.sgu.ru/mythology/ant/index.htm" TargetMode="External"/><Relationship Id="rId59" Type="http://schemas.openxmlformats.org/officeDocument/2006/relationships/fontTable" Target="fontTable.xml"/><Relationship Id="rId20" Type="http://schemas.openxmlformats.org/officeDocument/2006/relationships/hyperlink" Target="http://school-collection.edu.ru/" TargetMode="External"/><Relationship Id="rId41" Type="http://schemas.openxmlformats.org/officeDocument/2006/relationships/hyperlink" Target="http://mythology.sgu.ru/mythology/ant/index.htm" TargetMode="External"/><Relationship Id="rId54" Type="http://schemas.openxmlformats.org/officeDocument/2006/relationships/hyperlink" Target="http://www.verigi.ru/?book=94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5" Type="http://schemas.openxmlformats.org/officeDocument/2006/relationships/hyperlink" Target="http://school-collection.edu.ru/" TargetMode="External"/><Relationship Id="rId23" Type="http://schemas.openxmlformats.org/officeDocument/2006/relationships/hyperlink" Target="http://kemet.ru/" TargetMode="External"/><Relationship Id="rId28" Type="http://schemas.openxmlformats.org/officeDocument/2006/relationships/hyperlink" Target="http://www.mhk.spb.ru/" TargetMode="External"/><Relationship Id="rId36" Type="http://schemas.openxmlformats.org/officeDocument/2006/relationships/hyperlink" Target="http://mythology.sgu.ru/mythology/ant/index.htm" TargetMode="External"/><Relationship Id="rId49" Type="http://schemas.openxmlformats.org/officeDocument/2006/relationships/hyperlink" Target="http://mythology.sgu.ru/mythology/ant/index.htm" TargetMode="External"/><Relationship Id="rId57" Type="http://schemas.openxmlformats.org/officeDocument/2006/relationships/hyperlink" Target="http://www.verigi.ru/?book=94" TargetMode="External"/><Relationship Id="rId10" Type="http://schemas.openxmlformats.org/officeDocument/2006/relationships/hyperlink" Target="http://www.rusedu.ru/subcat" TargetMode="External"/><Relationship Id="rId31" Type="http://schemas.openxmlformats.org/officeDocument/2006/relationships/hyperlink" Target="http://www.mhk.spb.ru/" TargetMode="External"/><Relationship Id="rId44" Type="http://schemas.openxmlformats.org/officeDocument/2006/relationships/hyperlink" Target="http://mythology.sgu.ru/mythology/ant/index.htm" TargetMode="External"/><Relationship Id="rId52" Type="http://schemas.openxmlformats.org/officeDocument/2006/relationships/hyperlink" Target="http://www.verigi.ru/?book=94" TargetMode="External"/><Relationship Id="rId6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52BE5B-8790-4AA7-A6A3-EBDC34E6DE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181</TotalTime>
  <Pages>32</Pages>
  <Words>8134</Words>
  <Characters>46368</Characters>
  <Application>Microsoft Office Word</Application>
  <DocSecurity>0</DocSecurity>
  <Lines>386</Lines>
  <Paragraphs>108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54394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школа</cp:lastModifiedBy>
  <cp:revision>10</cp:revision>
  <cp:lastPrinted>2019-10-28T04:46:00Z</cp:lastPrinted>
  <dcterms:created xsi:type="dcterms:W3CDTF">2019-10-22T13:48:00Z</dcterms:created>
  <dcterms:modified xsi:type="dcterms:W3CDTF">2020-03-26T11:29:00Z</dcterms:modified>
</cp:coreProperties>
</file>